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7C36FB"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7C36FB" w:rsidP="00721D55">
      <w:pPr>
        <w:pStyle w:val="Default"/>
        <w:spacing w:before="240"/>
        <w:jc w:val="center"/>
        <w:rPr>
          <w:rFonts w:ascii="Verdana" w:hAnsi="Verdana" w:cs="Calibri"/>
          <w:b/>
          <w:caps/>
          <w:sz w:val="20"/>
          <w:szCs w:val="20"/>
        </w:rPr>
      </w:pPr>
      <w:r>
        <w:rPr>
          <w:rFonts w:ascii="Verdana" w:hAnsi="Verdana"/>
          <w:b/>
          <w:caps/>
          <w:sz w:val="20"/>
        </w:rPr>
        <w:t>JEDNOTNÝ VÝBOR PRO ŘEŠENÍ KRIZÍ</w:t>
      </w:r>
    </w:p>
    <w:p w:rsidR="008F5A7A" w:rsidRPr="004027E4" w:rsidRDefault="007C36FB" w:rsidP="00D745A2">
      <w:pPr>
        <w:pStyle w:val="Default"/>
        <w:spacing w:before="200"/>
        <w:jc w:val="center"/>
        <w:rPr>
          <w:rFonts w:ascii="Verdana" w:hAnsi="Verdana" w:cs="Calibri"/>
          <w:b/>
          <w:caps/>
          <w:sz w:val="20"/>
          <w:szCs w:val="20"/>
        </w:rPr>
      </w:pPr>
      <w:r>
        <w:rPr>
          <w:rFonts w:ascii="Verdana" w:hAnsi="Verdana"/>
          <w:b/>
          <w:caps/>
          <w:sz w:val="20"/>
        </w:rPr>
        <w:t>Oznámení o volném pracovním místě</w:t>
      </w:r>
    </w:p>
    <w:p w:rsidR="000612F3" w:rsidRPr="004027E4" w:rsidRDefault="007C36FB"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VEDOUCÍ ODDĚLENÍ</w:t>
      </w:r>
    </w:p>
    <w:p w:rsidR="00D745A2" w:rsidRDefault="007C36FB"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ZDROJŮ</w:t>
      </w:r>
    </w:p>
    <w:p w:rsidR="008F5A7A" w:rsidRDefault="007C36FB"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7C2871" w:rsidRPr="003E25F4" w:rsidRDefault="007C2871"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615"/>
      </w:tblGrid>
      <w:tr w:rsidR="00A270C8" w:rsidTr="0026410C">
        <w:tc>
          <w:tcPr>
            <w:tcW w:w="4339" w:type="dxa"/>
            <w:shd w:val="clear" w:color="auto" w:fill="auto"/>
          </w:tcPr>
          <w:p w:rsidR="008F5A7A" w:rsidRPr="003E25F4" w:rsidRDefault="007C36FB"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 smlouvy</w:t>
            </w:r>
          </w:p>
        </w:tc>
        <w:tc>
          <w:tcPr>
            <w:tcW w:w="4615" w:type="dxa"/>
            <w:shd w:val="clear" w:color="auto" w:fill="auto"/>
          </w:tcPr>
          <w:p w:rsidR="008F5A7A" w:rsidRPr="003E25F4" w:rsidRDefault="007C36FB"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dočasný zaměstnanec</w:t>
            </w:r>
          </w:p>
        </w:tc>
      </w:tr>
      <w:tr w:rsidR="00A270C8" w:rsidTr="0026410C">
        <w:tc>
          <w:tcPr>
            <w:tcW w:w="4339" w:type="dxa"/>
            <w:shd w:val="clear" w:color="auto" w:fill="auto"/>
          </w:tcPr>
          <w:p w:rsidR="008F5A7A" w:rsidRPr="003E25F4" w:rsidRDefault="007C36FB"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Funkční skupina a platová třída</w:t>
            </w:r>
          </w:p>
        </w:tc>
        <w:tc>
          <w:tcPr>
            <w:tcW w:w="4615" w:type="dxa"/>
            <w:shd w:val="clear" w:color="auto" w:fill="auto"/>
          </w:tcPr>
          <w:p w:rsidR="008F5A7A" w:rsidRPr="003E25F4" w:rsidRDefault="007C36FB"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A270C8" w:rsidTr="0026410C">
        <w:tc>
          <w:tcPr>
            <w:tcW w:w="4339" w:type="dxa"/>
            <w:shd w:val="clear" w:color="auto" w:fill="auto"/>
          </w:tcPr>
          <w:p w:rsidR="008F5A7A" w:rsidRPr="003E25F4" w:rsidRDefault="007C36FB"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Délka trvání smlouvy</w:t>
            </w:r>
          </w:p>
        </w:tc>
        <w:tc>
          <w:tcPr>
            <w:tcW w:w="4615" w:type="dxa"/>
            <w:shd w:val="clear" w:color="auto" w:fill="auto"/>
          </w:tcPr>
          <w:p w:rsidR="008F5A7A" w:rsidRPr="003E25F4" w:rsidRDefault="007C36FB"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roky (s možností prodloužení)</w:t>
            </w:r>
          </w:p>
        </w:tc>
      </w:tr>
      <w:tr w:rsidR="00A270C8" w:rsidTr="0026410C">
        <w:tc>
          <w:tcPr>
            <w:tcW w:w="4339" w:type="dxa"/>
            <w:shd w:val="clear" w:color="auto" w:fill="auto"/>
          </w:tcPr>
          <w:p w:rsidR="008F5A7A" w:rsidRPr="003E25F4" w:rsidRDefault="007C36FB"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Oblast</w:t>
            </w:r>
          </w:p>
        </w:tc>
        <w:tc>
          <w:tcPr>
            <w:tcW w:w="4615" w:type="dxa"/>
            <w:shd w:val="clear" w:color="auto" w:fill="auto"/>
          </w:tcPr>
          <w:p w:rsidR="008F5A7A" w:rsidRPr="003E25F4" w:rsidRDefault="007C36FB"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ředitelství E – služby pro podniky </w:t>
            </w:r>
          </w:p>
        </w:tc>
      </w:tr>
      <w:tr w:rsidR="00A270C8" w:rsidTr="0026410C">
        <w:tc>
          <w:tcPr>
            <w:tcW w:w="4339" w:type="dxa"/>
            <w:shd w:val="clear" w:color="auto" w:fill="auto"/>
          </w:tcPr>
          <w:p w:rsidR="008F5A7A" w:rsidRPr="003E25F4" w:rsidRDefault="007C36FB"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Místo výkonu práce</w:t>
            </w:r>
          </w:p>
        </w:tc>
        <w:tc>
          <w:tcPr>
            <w:tcW w:w="4615" w:type="dxa"/>
            <w:shd w:val="clear" w:color="auto" w:fill="auto"/>
          </w:tcPr>
          <w:p w:rsidR="008F5A7A" w:rsidRPr="003E25F4" w:rsidRDefault="007C36FB"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 Belgie</w:t>
            </w:r>
          </w:p>
        </w:tc>
      </w:tr>
      <w:tr w:rsidR="00A270C8" w:rsidTr="0026410C">
        <w:tc>
          <w:tcPr>
            <w:tcW w:w="4339" w:type="dxa"/>
            <w:shd w:val="clear" w:color="auto" w:fill="auto"/>
          </w:tcPr>
          <w:p w:rsidR="008F5A7A" w:rsidRPr="003E25F4" w:rsidRDefault="007C36FB"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Odhadovaný základní měsíční plat</w:t>
            </w:r>
          </w:p>
        </w:tc>
        <w:tc>
          <w:tcPr>
            <w:tcW w:w="4615" w:type="dxa"/>
            <w:shd w:val="clear" w:color="auto" w:fill="auto"/>
          </w:tcPr>
          <w:p w:rsidR="008F5A7A" w:rsidRPr="00512AE9" w:rsidRDefault="007C36FB"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A270C8" w:rsidTr="0026410C">
        <w:tc>
          <w:tcPr>
            <w:tcW w:w="4339" w:type="dxa"/>
            <w:shd w:val="clear" w:color="auto" w:fill="auto"/>
          </w:tcPr>
          <w:p w:rsidR="008F5A7A" w:rsidRPr="003E25F4" w:rsidRDefault="007C36FB"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Uzávěrka pro podání žádostí</w:t>
            </w:r>
          </w:p>
        </w:tc>
        <w:tc>
          <w:tcPr>
            <w:tcW w:w="4615" w:type="dxa"/>
            <w:shd w:val="clear" w:color="auto" w:fill="auto"/>
          </w:tcPr>
          <w:p w:rsidR="008F5A7A" w:rsidRPr="00512AE9" w:rsidRDefault="007C36FB"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března 2017</w:t>
            </w:r>
          </w:p>
        </w:tc>
      </w:tr>
      <w:tr w:rsidR="00A270C8" w:rsidTr="0026410C">
        <w:tc>
          <w:tcPr>
            <w:tcW w:w="4339" w:type="dxa"/>
            <w:shd w:val="clear" w:color="auto" w:fill="auto"/>
          </w:tcPr>
          <w:p w:rsidR="008F5A7A" w:rsidRPr="003E25F4" w:rsidRDefault="007C36FB"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Platnost rezervního seznamu</w:t>
            </w:r>
          </w:p>
        </w:tc>
        <w:tc>
          <w:tcPr>
            <w:tcW w:w="4615" w:type="dxa"/>
            <w:shd w:val="clear" w:color="auto" w:fill="auto"/>
          </w:tcPr>
          <w:p w:rsidR="008F5A7A" w:rsidRPr="00512AE9" w:rsidRDefault="007C36FB"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prosince 2017</w:t>
            </w:r>
          </w:p>
        </w:tc>
      </w:tr>
      <w:tr w:rsidR="00A270C8" w:rsidTr="0026410C">
        <w:tc>
          <w:tcPr>
            <w:tcW w:w="4339" w:type="dxa"/>
            <w:shd w:val="clear" w:color="auto" w:fill="auto"/>
          </w:tcPr>
          <w:p w:rsidR="00A538F2" w:rsidRPr="00FF122A" w:rsidRDefault="007C36FB"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Zkušební doba</w:t>
            </w:r>
          </w:p>
        </w:tc>
        <w:tc>
          <w:tcPr>
            <w:tcW w:w="4615" w:type="dxa"/>
            <w:shd w:val="clear" w:color="auto" w:fill="auto"/>
          </w:tcPr>
          <w:p w:rsidR="00A538F2" w:rsidRPr="00A538F2" w:rsidRDefault="007C36FB"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měsíců</w:t>
            </w:r>
          </w:p>
        </w:tc>
      </w:tr>
    </w:tbl>
    <w:p w:rsidR="0026410C" w:rsidRDefault="0026410C" w:rsidP="0026410C">
      <w:pPr>
        <w:pStyle w:val="Default"/>
        <w:rPr>
          <w:rFonts w:ascii="Verdana" w:hAnsi="Verdana"/>
          <w:b/>
          <w:sz w:val="20"/>
          <w:u w:val="single"/>
        </w:rPr>
      </w:pPr>
    </w:p>
    <w:p w:rsidR="0026410C" w:rsidRPr="00475BEB" w:rsidRDefault="0026410C" w:rsidP="0026410C">
      <w:pPr>
        <w:pStyle w:val="Default"/>
        <w:rPr>
          <w:rFonts w:ascii="Verdana" w:hAnsi="Verdana" w:cs="Calibri"/>
          <w:sz w:val="20"/>
          <w:szCs w:val="20"/>
        </w:rPr>
      </w:pPr>
      <w:r>
        <w:rPr>
          <w:rFonts w:ascii="Verdana" w:hAnsi="Verdana"/>
          <w:b/>
          <w:sz w:val="20"/>
          <w:u w:val="single"/>
        </w:rPr>
        <w:t xml:space="preserve">Jednotný výbor pro řešení krizí (SRB) </w:t>
      </w:r>
    </w:p>
    <w:p w:rsidR="0026410C" w:rsidRPr="00475BEB" w:rsidRDefault="0026410C" w:rsidP="0026410C">
      <w:pPr>
        <w:autoSpaceDE w:val="0"/>
        <w:autoSpaceDN w:val="0"/>
        <w:adjustRightInd w:val="0"/>
        <w:spacing w:after="100" w:afterAutospacing="1" w:line="240" w:lineRule="auto"/>
        <w:jc w:val="both"/>
        <w:rPr>
          <w:rFonts w:ascii="Verdana" w:hAnsi="Verdana"/>
          <w:sz w:val="20"/>
          <w:szCs w:val="20"/>
        </w:rPr>
      </w:pPr>
    </w:p>
    <w:p w:rsidR="0026410C" w:rsidRPr="00475BEB" w:rsidRDefault="0026410C" w:rsidP="0026410C">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Jednotný výbor pro řešení krizí (SRB)</w:t>
      </w:r>
      <w:r>
        <w:rPr>
          <w:rFonts w:ascii="Verdana" w:hAnsi="Verdana"/>
          <w:sz w:val="20"/>
        </w:rPr>
        <w:t xml:space="preserve"> je evropským orgánem pro řešení krizí v rámci evropské bankovní unie a </w:t>
      </w:r>
      <w:r>
        <w:rPr>
          <w:rFonts w:ascii="Verdana" w:hAnsi="Verdana"/>
          <w:b/>
          <w:sz w:val="20"/>
        </w:rPr>
        <w:t>druhým pilířem nově vytvořené bankovní unie. Spolu s vnitrostátními orgány příslušnými k řešení krizí tvoří „jednotný mechanismus pro řešení krizí“ (SRM).</w:t>
      </w:r>
      <w:r>
        <w:rPr>
          <w:rFonts w:ascii="Verdana" w:hAnsi="Verdana"/>
          <w:sz w:val="20"/>
        </w:rPr>
        <w:t xml:space="preserve"> Úzce spolupracuje s vnitrostátními orgány příslušnými k řešení krizí zúčastněných členských států, s Evropskou komisí a především s Evropskou centrální bankou.</w:t>
      </w:r>
    </w:p>
    <w:p w:rsidR="0026410C" w:rsidRPr="00475BEB" w:rsidRDefault="0026410C" w:rsidP="0026410C">
      <w:pPr>
        <w:autoSpaceDE w:val="0"/>
        <w:autoSpaceDN w:val="0"/>
        <w:adjustRightInd w:val="0"/>
        <w:spacing w:after="100" w:afterAutospacing="1" w:line="240" w:lineRule="auto"/>
        <w:jc w:val="both"/>
        <w:rPr>
          <w:rFonts w:ascii="Verdana" w:hAnsi="Verdana"/>
          <w:sz w:val="20"/>
          <w:szCs w:val="20"/>
        </w:rPr>
      </w:pPr>
      <w:r>
        <w:rPr>
          <w:rFonts w:ascii="Verdana" w:hAnsi="Verdana"/>
          <w:sz w:val="20"/>
        </w:rPr>
        <w:t>Úkolem výboru SRB je zajistit řádné řešení krizí bank v selhání s minimálními dopady na reálnou ekonomiku a veřejné finance zúčastněných členských států a dalších subjektů.</w:t>
      </w:r>
    </w:p>
    <w:p w:rsidR="0026410C" w:rsidRPr="00475BEB" w:rsidRDefault="0026410C" w:rsidP="0026410C">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Výbor SRB je rovněž odpovědný za správu Jednotného fondu pro řešení krizí, který byl zřízen jednotným mechanismem pro řešení krizí s cílem zajistit, aby byla při restrukturalizaci a/nebo řešení krize úvěrové instituce v případě potřeby k dispozici střednědobá finanční podpora. </w:t>
      </w:r>
    </w:p>
    <w:p w:rsidR="0026410C" w:rsidRPr="00475BEB" w:rsidRDefault="0026410C" w:rsidP="0026410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Výbor SRB je samofinancovanou agenturou Evropské unie.</w:t>
      </w:r>
    </w:p>
    <w:p w:rsidR="0026410C" w:rsidRPr="00475BEB" w:rsidRDefault="0026410C" w:rsidP="0026410C">
      <w:pPr>
        <w:pStyle w:val="Default"/>
        <w:spacing w:after="100" w:afterAutospacing="1"/>
        <w:jc w:val="both"/>
        <w:rPr>
          <w:rFonts w:ascii="Verdana" w:hAnsi="Verdana" w:cs="Calibri"/>
          <w:color w:val="auto"/>
          <w:sz w:val="20"/>
          <w:szCs w:val="20"/>
        </w:rPr>
      </w:pPr>
      <w:r>
        <w:rPr>
          <w:rFonts w:ascii="Verdana" w:hAnsi="Verdana"/>
          <w:color w:val="auto"/>
          <w:sz w:val="20"/>
        </w:rPr>
        <w:t xml:space="preserve">Výbor SRB bude vykonávat konkrétní úkoly pro přípravu a provádění řešení krizí bank, jež jsou v selhání nebo jejichž selhání je pravděpodobné. </w:t>
      </w:r>
    </w:p>
    <w:p w:rsidR="00600472" w:rsidRPr="00FF122A" w:rsidRDefault="007C36FB"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t>Pracovní pozice</w:t>
      </w:r>
    </w:p>
    <w:p w:rsidR="00600472" w:rsidRDefault="007C36FB" w:rsidP="000612F3">
      <w:pPr>
        <w:autoSpaceDE w:val="0"/>
        <w:autoSpaceDN w:val="0"/>
        <w:adjustRightInd w:val="0"/>
        <w:spacing w:after="0" w:line="240" w:lineRule="auto"/>
        <w:jc w:val="both"/>
        <w:rPr>
          <w:rFonts w:ascii="Verdana" w:hAnsi="Verdana"/>
          <w:sz w:val="20"/>
        </w:rPr>
      </w:pPr>
      <w:r>
        <w:rPr>
          <w:rFonts w:ascii="Verdana" w:hAnsi="Verdana"/>
          <w:sz w:val="20"/>
        </w:rPr>
        <w:t>Výbor SRB pořádá výběrové řízení s úmyslem sestavit rezervní seznam dočasných zaměstnanců na místo vedoucího oddělení zdrojů.</w:t>
      </w:r>
    </w:p>
    <w:p w:rsidR="0026410C" w:rsidRDefault="0026410C" w:rsidP="000612F3">
      <w:pPr>
        <w:autoSpaceDE w:val="0"/>
        <w:autoSpaceDN w:val="0"/>
        <w:adjustRightInd w:val="0"/>
        <w:spacing w:after="0" w:line="240" w:lineRule="auto"/>
        <w:jc w:val="both"/>
        <w:rPr>
          <w:rFonts w:ascii="Verdana" w:hAnsi="Verdana"/>
          <w:sz w:val="20"/>
        </w:rPr>
      </w:pPr>
    </w:p>
    <w:p w:rsidR="000612F3" w:rsidRPr="00D745A2" w:rsidRDefault="007C36FB"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lastRenderedPageBreak/>
        <w:t>Profil</w:t>
      </w:r>
    </w:p>
    <w:p w:rsidR="00600472" w:rsidRPr="00D745A2" w:rsidRDefault="007C36FB" w:rsidP="00D745A2">
      <w:pPr>
        <w:pStyle w:val="StyleLatinVerdana10ptJustifiedBefore10ptAfter0"/>
      </w:pPr>
      <w:r>
        <w:t>Vedoucí oddělení zdrojů povede mezinárodní multidisciplinární tým a bude přímo odpovídat za rozpočet a finance, zadávání veřejných zakázek a lidské zdroje. Bude odpovídat za hladké řízení oddělení, přičemž se bude podílet na definování poslání a pracovního programu oddělení, odpovídajícím způsobem rozdělovat zdroje a zastupovat oddělení na zasedání s interními a externími zainteresovanými subjekty.</w:t>
      </w:r>
    </w:p>
    <w:p w:rsidR="004E6E67" w:rsidRPr="00FF122A" w:rsidRDefault="00B1597A" w:rsidP="00600472">
      <w:pPr>
        <w:autoSpaceDE w:val="0"/>
        <w:autoSpaceDN w:val="0"/>
        <w:adjustRightInd w:val="0"/>
        <w:spacing w:after="0" w:line="240" w:lineRule="auto"/>
        <w:jc w:val="both"/>
        <w:rPr>
          <w:rFonts w:ascii="Verdana" w:hAnsi="Verdana" w:cs="Calibri"/>
          <w:sz w:val="20"/>
          <w:szCs w:val="20"/>
        </w:rPr>
      </w:pPr>
    </w:p>
    <w:p w:rsidR="00600472" w:rsidRPr="00FF122A" w:rsidRDefault="007C36FB"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Jako vedoucí pracovník(ice) bude vedoucí oddělení zdrojů hrát klíčovou úlohu při propagování otevřené pracovní kultury zaměřené na výsledky a založené na spolupráci v SRB. </w:t>
      </w:r>
    </w:p>
    <w:p w:rsidR="00600472" w:rsidRPr="00FF122A" w:rsidRDefault="00B1597A" w:rsidP="00600472">
      <w:pPr>
        <w:autoSpaceDE w:val="0"/>
        <w:autoSpaceDN w:val="0"/>
        <w:adjustRightInd w:val="0"/>
        <w:spacing w:after="0" w:line="240" w:lineRule="auto"/>
        <w:rPr>
          <w:rFonts w:ascii="Verdana" w:hAnsi="Verdana" w:cs="Calibri,Bold"/>
          <w:b/>
          <w:bCs/>
          <w:sz w:val="20"/>
          <w:szCs w:val="20"/>
        </w:rPr>
      </w:pPr>
    </w:p>
    <w:p w:rsidR="00600472" w:rsidRPr="004E717E" w:rsidRDefault="007C36FB" w:rsidP="004E717E">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4E717E">
        <w:rPr>
          <w:rFonts w:ascii="Verdana" w:hAnsi="Verdana"/>
          <w:b/>
          <w:sz w:val="20"/>
        </w:rPr>
        <w:t>Úkoly</w:t>
      </w:r>
    </w:p>
    <w:p w:rsidR="000612F3" w:rsidRPr="00FF122A" w:rsidRDefault="00B1597A" w:rsidP="00600472">
      <w:pPr>
        <w:autoSpaceDE w:val="0"/>
        <w:autoSpaceDN w:val="0"/>
        <w:adjustRightInd w:val="0"/>
        <w:spacing w:after="0" w:line="240" w:lineRule="auto"/>
        <w:rPr>
          <w:rFonts w:ascii="Verdana" w:hAnsi="Verdana" w:cs="Calibri,Bold"/>
          <w:b/>
          <w:bCs/>
          <w:sz w:val="20"/>
          <w:szCs w:val="20"/>
        </w:rPr>
      </w:pPr>
    </w:p>
    <w:p w:rsidR="00600472" w:rsidRPr="00FF122A" w:rsidRDefault="007C36FB" w:rsidP="00600472">
      <w:pPr>
        <w:autoSpaceDE w:val="0"/>
        <w:autoSpaceDN w:val="0"/>
        <w:adjustRightInd w:val="0"/>
        <w:spacing w:after="0" w:line="240" w:lineRule="auto"/>
        <w:rPr>
          <w:rFonts w:ascii="Verdana" w:hAnsi="Verdana" w:cs="Calibri"/>
          <w:sz w:val="20"/>
          <w:szCs w:val="20"/>
        </w:rPr>
      </w:pPr>
      <w:r>
        <w:rPr>
          <w:rFonts w:ascii="Verdana" w:hAnsi="Verdana"/>
          <w:sz w:val="20"/>
        </w:rPr>
        <w:t>Úkoly vedoucí(ho) oddělení budou mj. zahrnovat:</w:t>
      </w:r>
    </w:p>
    <w:p w:rsidR="00600472" w:rsidRDefault="00B1597A" w:rsidP="00600472">
      <w:pPr>
        <w:autoSpaceDE w:val="0"/>
        <w:autoSpaceDN w:val="0"/>
        <w:adjustRightInd w:val="0"/>
        <w:spacing w:after="0" w:line="240" w:lineRule="auto"/>
        <w:rPr>
          <w:rFonts w:ascii="Verdana" w:hAnsi="Verdana" w:cs="Calibri"/>
          <w:sz w:val="20"/>
          <w:szCs w:val="20"/>
        </w:rPr>
      </w:pPr>
    </w:p>
    <w:p w:rsidR="001E5B25" w:rsidRDefault="007C36FB" w:rsidP="00600472">
      <w:pPr>
        <w:autoSpaceDE w:val="0"/>
        <w:autoSpaceDN w:val="0"/>
        <w:adjustRightInd w:val="0"/>
        <w:spacing w:after="0" w:line="240" w:lineRule="auto"/>
        <w:rPr>
          <w:rFonts w:ascii="Verdana" w:hAnsi="Verdana" w:cs="Calibri"/>
          <w:sz w:val="20"/>
          <w:szCs w:val="20"/>
        </w:rPr>
      </w:pPr>
      <w:r>
        <w:rPr>
          <w:rFonts w:ascii="Verdana" w:hAnsi="Verdana"/>
          <w:sz w:val="20"/>
        </w:rPr>
        <w:t>Řízení a strategie</w:t>
      </w:r>
    </w:p>
    <w:p w:rsidR="001D3A0E" w:rsidRDefault="00B1597A" w:rsidP="00600472">
      <w:pPr>
        <w:autoSpaceDE w:val="0"/>
        <w:autoSpaceDN w:val="0"/>
        <w:adjustRightInd w:val="0"/>
        <w:spacing w:after="0" w:line="240" w:lineRule="auto"/>
        <w:rPr>
          <w:rFonts w:ascii="Verdana" w:hAnsi="Verdana" w:cs="Calibri"/>
          <w:sz w:val="20"/>
          <w:szCs w:val="20"/>
        </w:rPr>
      </w:pPr>
    </w:p>
    <w:p w:rsidR="00D13EFE" w:rsidRDefault="007C36FB" w:rsidP="00A64E68">
      <w:pPr>
        <w:numPr>
          <w:ilvl w:val="0"/>
          <w:numId w:val="13"/>
        </w:numPr>
        <w:spacing w:after="0" w:line="240" w:lineRule="auto"/>
        <w:jc w:val="both"/>
        <w:rPr>
          <w:rFonts w:ascii="Verdana" w:hAnsi="Verdana" w:cs="Calibri"/>
          <w:sz w:val="20"/>
          <w:szCs w:val="20"/>
        </w:rPr>
      </w:pPr>
      <w:r>
        <w:rPr>
          <w:rFonts w:ascii="Verdana" w:hAnsi="Verdana"/>
          <w:sz w:val="20"/>
        </w:rPr>
        <w:t>Vést a řídit oddělení a jeho zaměstnance,</w:t>
      </w:r>
    </w:p>
    <w:p w:rsidR="009F705F" w:rsidRPr="001E5B25" w:rsidRDefault="007C36FB" w:rsidP="009F705F">
      <w:pPr>
        <w:numPr>
          <w:ilvl w:val="0"/>
          <w:numId w:val="13"/>
        </w:numPr>
        <w:spacing w:after="0" w:line="240" w:lineRule="auto"/>
        <w:jc w:val="both"/>
        <w:rPr>
          <w:rFonts w:ascii="Verdana" w:hAnsi="Verdana" w:cs="Calibri"/>
          <w:sz w:val="20"/>
          <w:szCs w:val="20"/>
        </w:rPr>
      </w:pPr>
      <w:r>
        <w:rPr>
          <w:rFonts w:ascii="Verdana" w:hAnsi="Verdana"/>
          <w:sz w:val="20"/>
        </w:rPr>
        <w:t>koordinovat práci pracovníků oddělení a jejich přispění k plnění přidělených úkolů,</w:t>
      </w:r>
    </w:p>
    <w:p w:rsidR="00A64E68" w:rsidRDefault="007C36FB" w:rsidP="00A64E68">
      <w:pPr>
        <w:numPr>
          <w:ilvl w:val="0"/>
          <w:numId w:val="13"/>
        </w:numPr>
        <w:spacing w:after="0" w:line="240" w:lineRule="auto"/>
        <w:jc w:val="both"/>
        <w:rPr>
          <w:rFonts w:ascii="Verdana" w:hAnsi="Verdana" w:cs="Calibri"/>
          <w:sz w:val="20"/>
          <w:szCs w:val="20"/>
        </w:rPr>
      </w:pPr>
      <w:r>
        <w:rPr>
          <w:rFonts w:ascii="Verdana" w:hAnsi="Verdana"/>
          <w:sz w:val="20"/>
        </w:rPr>
        <w:t>řídit útvary SRB pro rozpočet a finance, zadávání veřejných zakázek a lidské zdroje prostřednictvím tvorby, provádění a sledování strategií, politik, pravidel a procesů oddělení, a to v souladu s posláním a cíli SRB i finančním nařízením a služebním řádem EU,</w:t>
      </w:r>
    </w:p>
    <w:p w:rsidR="001E5B25" w:rsidRPr="00D13EFE" w:rsidRDefault="007C36FB" w:rsidP="00D13EFE">
      <w:pPr>
        <w:numPr>
          <w:ilvl w:val="0"/>
          <w:numId w:val="13"/>
        </w:numPr>
        <w:spacing w:after="0" w:line="240" w:lineRule="auto"/>
        <w:jc w:val="both"/>
        <w:rPr>
          <w:rFonts w:ascii="Verdana" w:hAnsi="Verdana" w:cs="Calibri"/>
          <w:sz w:val="20"/>
          <w:szCs w:val="20"/>
        </w:rPr>
      </w:pPr>
      <w:r>
        <w:rPr>
          <w:rFonts w:ascii="Verdana" w:hAnsi="Verdana"/>
          <w:sz w:val="20"/>
        </w:rPr>
        <w:t>poskytovat vedení podporu při výkladu pravidel i pokyny, informace a rady týkající se provádění postupů a politik.</w:t>
      </w:r>
    </w:p>
    <w:p w:rsidR="00A64E68" w:rsidRPr="00A64E68" w:rsidRDefault="007C36FB" w:rsidP="00D745A2">
      <w:pPr>
        <w:spacing w:before="200"/>
        <w:jc w:val="both"/>
        <w:rPr>
          <w:rFonts w:ascii="Verdana" w:hAnsi="Verdana" w:cs="Calibri"/>
          <w:sz w:val="20"/>
          <w:szCs w:val="20"/>
        </w:rPr>
      </w:pPr>
      <w:r>
        <w:rPr>
          <w:rFonts w:ascii="Verdana" w:hAnsi="Verdana"/>
          <w:sz w:val="20"/>
        </w:rPr>
        <w:t>Rozpočet a finance</w:t>
      </w:r>
    </w:p>
    <w:p w:rsidR="00A64E68" w:rsidRPr="00A64E68" w:rsidRDefault="007C36FB" w:rsidP="00A64E68">
      <w:pPr>
        <w:numPr>
          <w:ilvl w:val="0"/>
          <w:numId w:val="11"/>
        </w:numPr>
        <w:spacing w:after="0" w:line="240" w:lineRule="auto"/>
        <w:jc w:val="both"/>
        <w:rPr>
          <w:rFonts w:ascii="Verdana" w:hAnsi="Verdana" w:cs="Calibri"/>
          <w:sz w:val="20"/>
          <w:szCs w:val="20"/>
        </w:rPr>
      </w:pPr>
      <w:r>
        <w:rPr>
          <w:rFonts w:ascii="Verdana" w:hAnsi="Verdana"/>
          <w:sz w:val="20"/>
        </w:rPr>
        <w:t>Předkládat dokumenty týkající se rozpočtu (rozpočtové požadavky, výroční zprávy, programové dokumenty atd.) a informace požadované v souladu s platnými finančními nařízeními,</w:t>
      </w:r>
    </w:p>
    <w:p w:rsidR="00A64E68" w:rsidRPr="00A64E68" w:rsidRDefault="007C36FB" w:rsidP="00A64E68">
      <w:pPr>
        <w:numPr>
          <w:ilvl w:val="0"/>
          <w:numId w:val="11"/>
        </w:numPr>
        <w:spacing w:after="0" w:line="240" w:lineRule="auto"/>
        <w:jc w:val="both"/>
        <w:rPr>
          <w:rFonts w:ascii="Verdana" w:hAnsi="Verdana" w:cs="Calibri"/>
          <w:sz w:val="20"/>
          <w:szCs w:val="20"/>
        </w:rPr>
      </w:pPr>
      <w:r>
        <w:rPr>
          <w:rFonts w:ascii="Verdana" w:hAnsi="Verdana"/>
          <w:sz w:val="20"/>
        </w:rPr>
        <w:t>posuzovat provádění řádného finančního řízení,</w:t>
      </w:r>
    </w:p>
    <w:p w:rsidR="00A64E68" w:rsidRDefault="007C36FB" w:rsidP="00A64E68">
      <w:pPr>
        <w:numPr>
          <w:ilvl w:val="0"/>
          <w:numId w:val="11"/>
        </w:numPr>
        <w:spacing w:after="0" w:line="240" w:lineRule="auto"/>
        <w:jc w:val="both"/>
        <w:rPr>
          <w:rFonts w:ascii="Verdana" w:hAnsi="Verdana" w:cs="Calibri"/>
          <w:sz w:val="20"/>
          <w:szCs w:val="20"/>
        </w:rPr>
      </w:pPr>
      <w:r>
        <w:rPr>
          <w:rFonts w:ascii="Verdana" w:hAnsi="Verdana"/>
          <w:sz w:val="20"/>
        </w:rPr>
        <w:t>dohlížet na finanční okruhy a dále je vylepšovat,</w:t>
      </w:r>
    </w:p>
    <w:p w:rsidR="001E5B25" w:rsidRPr="00A64E68" w:rsidRDefault="007C36FB" w:rsidP="00A64E68">
      <w:pPr>
        <w:numPr>
          <w:ilvl w:val="0"/>
          <w:numId w:val="11"/>
        </w:numPr>
        <w:spacing w:after="0" w:line="240" w:lineRule="auto"/>
        <w:jc w:val="both"/>
        <w:rPr>
          <w:rFonts w:ascii="Verdana" w:hAnsi="Verdana" w:cs="Calibri"/>
          <w:sz w:val="20"/>
          <w:szCs w:val="20"/>
        </w:rPr>
      </w:pPr>
      <w:r>
        <w:rPr>
          <w:rFonts w:ascii="Verdana" w:hAnsi="Verdana"/>
          <w:sz w:val="20"/>
        </w:rPr>
        <w:t>sestavovat rozpočet oddělení a celkový rozpočet SRB a zajišťovat celkový dohled nad ním,</w:t>
      </w:r>
    </w:p>
    <w:p w:rsidR="001E5B25" w:rsidRDefault="007C36FB" w:rsidP="001E5B25">
      <w:pPr>
        <w:numPr>
          <w:ilvl w:val="0"/>
          <w:numId w:val="11"/>
        </w:numPr>
        <w:spacing w:after="0" w:line="240" w:lineRule="auto"/>
        <w:jc w:val="both"/>
        <w:rPr>
          <w:rFonts w:ascii="Verdana" w:hAnsi="Verdana" w:cs="Calibri"/>
          <w:sz w:val="20"/>
          <w:szCs w:val="20"/>
        </w:rPr>
      </w:pPr>
      <w:r>
        <w:rPr>
          <w:rFonts w:ascii="Verdana" w:hAnsi="Verdana"/>
          <w:sz w:val="20"/>
        </w:rPr>
        <w:t>řídit vývoj a vedení příslušných pokynů a příruček o postupech pro zaměstnance týkajících se finančních okruhů a vypracovávat je.</w:t>
      </w:r>
    </w:p>
    <w:p w:rsidR="00A64E68" w:rsidRPr="00A64E68" w:rsidRDefault="007C36FB" w:rsidP="00D745A2">
      <w:pPr>
        <w:spacing w:before="200"/>
        <w:jc w:val="both"/>
        <w:rPr>
          <w:rFonts w:ascii="Verdana" w:hAnsi="Verdana" w:cs="Calibri"/>
          <w:sz w:val="20"/>
          <w:szCs w:val="20"/>
        </w:rPr>
      </w:pPr>
      <w:r>
        <w:rPr>
          <w:rFonts w:ascii="Verdana" w:hAnsi="Verdana"/>
          <w:sz w:val="20"/>
        </w:rPr>
        <w:t>Zadávání veřejných zakázek</w:t>
      </w:r>
    </w:p>
    <w:p w:rsidR="00A64E68" w:rsidRPr="00A64E68" w:rsidRDefault="007C36FB" w:rsidP="00A64E68">
      <w:pPr>
        <w:numPr>
          <w:ilvl w:val="0"/>
          <w:numId w:val="11"/>
        </w:numPr>
        <w:spacing w:after="0" w:line="240" w:lineRule="auto"/>
        <w:jc w:val="both"/>
        <w:rPr>
          <w:rFonts w:ascii="Verdana" w:hAnsi="Verdana" w:cs="Calibri"/>
          <w:sz w:val="20"/>
          <w:szCs w:val="20"/>
        </w:rPr>
      </w:pPr>
      <w:r>
        <w:rPr>
          <w:rFonts w:ascii="Verdana" w:hAnsi="Verdana"/>
          <w:sz w:val="20"/>
        </w:rPr>
        <w:t>Dohlížet na celkové plánování a oznamování potřeb v oblasti zadávání veřejných zakázek a řídit je, a to na základě informací a potřeb oddělení,</w:t>
      </w:r>
    </w:p>
    <w:p w:rsidR="00A64E68" w:rsidRPr="00A64E68" w:rsidRDefault="007C36FB" w:rsidP="00A64E68">
      <w:pPr>
        <w:numPr>
          <w:ilvl w:val="0"/>
          <w:numId w:val="11"/>
        </w:numPr>
        <w:spacing w:after="0" w:line="240" w:lineRule="auto"/>
        <w:jc w:val="both"/>
        <w:rPr>
          <w:rFonts w:ascii="Verdana" w:hAnsi="Verdana" w:cs="Calibri"/>
          <w:sz w:val="20"/>
          <w:szCs w:val="20"/>
        </w:rPr>
      </w:pPr>
      <w:r>
        <w:rPr>
          <w:rFonts w:ascii="Verdana" w:hAnsi="Verdana"/>
          <w:sz w:val="20"/>
        </w:rPr>
        <w:t>posilovat tvorbu společných nástrojů a postupů, včetně pokynů, šablon atd.,</w:t>
      </w:r>
    </w:p>
    <w:p w:rsidR="00A64E68" w:rsidRPr="00A64E68" w:rsidRDefault="007C36FB" w:rsidP="00A64E68">
      <w:pPr>
        <w:numPr>
          <w:ilvl w:val="0"/>
          <w:numId w:val="11"/>
        </w:numPr>
        <w:spacing w:after="0" w:line="240" w:lineRule="auto"/>
        <w:jc w:val="both"/>
        <w:rPr>
          <w:rFonts w:ascii="Verdana" w:hAnsi="Verdana" w:cs="Calibri"/>
          <w:sz w:val="20"/>
          <w:szCs w:val="20"/>
        </w:rPr>
      </w:pPr>
      <w:r>
        <w:rPr>
          <w:rFonts w:ascii="Verdana" w:hAnsi="Verdana"/>
          <w:sz w:val="20"/>
        </w:rPr>
        <w:t xml:space="preserve">provádět kontroly </w:t>
      </w:r>
      <w:r>
        <w:rPr>
          <w:rFonts w:ascii="Verdana" w:hAnsi="Verdana"/>
          <w:i/>
          <w:sz w:val="20"/>
        </w:rPr>
        <w:t>ex ante</w:t>
      </w:r>
      <w:r>
        <w:rPr>
          <w:rFonts w:ascii="Verdana" w:hAnsi="Verdana"/>
          <w:sz w:val="20"/>
        </w:rPr>
        <w:t xml:space="preserve"> před zveřejněním oznámení o zahájení zadávacího řízení,</w:t>
      </w:r>
    </w:p>
    <w:p w:rsidR="00A64E68" w:rsidRPr="00A64E68" w:rsidRDefault="007C36FB" w:rsidP="00A64E68">
      <w:pPr>
        <w:numPr>
          <w:ilvl w:val="0"/>
          <w:numId w:val="11"/>
        </w:numPr>
        <w:spacing w:after="0" w:line="240" w:lineRule="auto"/>
        <w:jc w:val="both"/>
        <w:rPr>
          <w:rFonts w:ascii="Verdana" w:hAnsi="Verdana" w:cs="Calibri"/>
          <w:sz w:val="20"/>
          <w:szCs w:val="20"/>
        </w:rPr>
      </w:pPr>
      <w:r>
        <w:rPr>
          <w:rFonts w:ascii="Verdana" w:hAnsi="Verdana"/>
          <w:sz w:val="20"/>
        </w:rPr>
        <w:t>poskytovat různým oddělením a vedení podporu a rady týkající se postupů,</w:t>
      </w:r>
    </w:p>
    <w:p w:rsidR="001E5B25" w:rsidRDefault="007C36FB" w:rsidP="0071670D">
      <w:pPr>
        <w:numPr>
          <w:ilvl w:val="0"/>
          <w:numId w:val="11"/>
        </w:numPr>
        <w:spacing w:after="0" w:line="240" w:lineRule="auto"/>
        <w:jc w:val="both"/>
        <w:rPr>
          <w:rFonts w:ascii="Verdana" w:hAnsi="Verdana" w:cs="Calibri"/>
          <w:sz w:val="20"/>
          <w:szCs w:val="20"/>
        </w:rPr>
      </w:pPr>
      <w:r>
        <w:rPr>
          <w:rFonts w:ascii="Verdana" w:hAnsi="Verdana"/>
          <w:sz w:val="20"/>
        </w:rPr>
        <w:t>poskytovat školení a podporu provozním oddělením v oblasti zadávání veřejných zakázek a správy smluv.</w:t>
      </w:r>
    </w:p>
    <w:p w:rsidR="001E5B25" w:rsidRDefault="007C36FB" w:rsidP="00D745A2">
      <w:pPr>
        <w:spacing w:before="200" w:after="0" w:line="240" w:lineRule="auto"/>
        <w:jc w:val="both"/>
        <w:rPr>
          <w:rFonts w:ascii="Verdana" w:hAnsi="Verdana" w:cs="Calibri"/>
          <w:sz w:val="20"/>
          <w:szCs w:val="20"/>
        </w:rPr>
      </w:pPr>
      <w:r>
        <w:rPr>
          <w:rFonts w:ascii="Verdana" w:hAnsi="Verdana"/>
          <w:sz w:val="20"/>
        </w:rPr>
        <w:t>Lidské zdroje</w:t>
      </w:r>
    </w:p>
    <w:p w:rsidR="001E5B25" w:rsidRDefault="007C36FB" w:rsidP="00D745A2">
      <w:pPr>
        <w:numPr>
          <w:ilvl w:val="0"/>
          <w:numId w:val="11"/>
        </w:numPr>
        <w:spacing w:before="200" w:after="0" w:line="240" w:lineRule="auto"/>
        <w:jc w:val="both"/>
        <w:rPr>
          <w:rFonts w:ascii="Verdana" w:hAnsi="Verdana" w:cs="Calibri"/>
          <w:sz w:val="20"/>
          <w:szCs w:val="20"/>
        </w:rPr>
      </w:pPr>
      <w:r>
        <w:rPr>
          <w:rFonts w:ascii="Verdana" w:hAnsi="Verdana"/>
          <w:sz w:val="20"/>
        </w:rPr>
        <w:t>Dohlížet na správné a včasné určení, sledování a vyplácení různých složek odměny zaměstnanců,</w:t>
      </w:r>
    </w:p>
    <w:p w:rsidR="001E5B25" w:rsidRPr="001E5B25" w:rsidRDefault="007C36FB" w:rsidP="001E5B25">
      <w:pPr>
        <w:numPr>
          <w:ilvl w:val="0"/>
          <w:numId w:val="11"/>
        </w:numPr>
        <w:spacing w:after="0" w:line="240" w:lineRule="auto"/>
        <w:jc w:val="both"/>
        <w:rPr>
          <w:rFonts w:ascii="Verdana" w:hAnsi="Verdana" w:cs="Calibri"/>
          <w:sz w:val="20"/>
          <w:szCs w:val="20"/>
        </w:rPr>
      </w:pPr>
      <w:r>
        <w:rPr>
          <w:rFonts w:ascii="Verdana" w:hAnsi="Verdana"/>
          <w:sz w:val="20"/>
        </w:rPr>
        <w:t>dohlížet na provádění efektivních náborových řízení v souvislosti se strategickým prováděním plánu pracovních míst,</w:t>
      </w:r>
    </w:p>
    <w:p w:rsidR="001E5B25" w:rsidRPr="001E5B25" w:rsidRDefault="007C36FB" w:rsidP="001E5B25">
      <w:pPr>
        <w:numPr>
          <w:ilvl w:val="0"/>
          <w:numId w:val="11"/>
        </w:numPr>
        <w:spacing w:after="0" w:line="240" w:lineRule="auto"/>
        <w:jc w:val="both"/>
        <w:rPr>
          <w:rFonts w:ascii="Verdana" w:hAnsi="Verdana" w:cs="Calibri"/>
          <w:sz w:val="20"/>
          <w:szCs w:val="20"/>
        </w:rPr>
      </w:pPr>
      <w:r>
        <w:rPr>
          <w:rFonts w:ascii="Verdana" w:hAnsi="Verdana"/>
          <w:sz w:val="20"/>
        </w:rPr>
        <w:t>účastnit se výběrových a náborových řízení SRB,</w:t>
      </w:r>
    </w:p>
    <w:p w:rsidR="001E5B25" w:rsidRPr="001E5B25" w:rsidRDefault="007C36FB" w:rsidP="001E5B25">
      <w:pPr>
        <w:numPr>
          <w:ilvl w:val="0"/>
          <w:numId w:val="11"/>
        </w:numPr>
        <w:spacing w:after="0" w:line="240" w:lineRule="auto"/>
        <w:jc w:val="both"/>
        <w:rPr>
          <w:rFonts w:ascii="Verdana" w:hAnsi="Verdana" w:cs="Calibri"/>
          <w:sz w:val="20"/>
          <w:szCs w:val="20"/>
        </w:rPr>
      </w:pPr>
      <w:r>
        <w:rPr>
          <w:rFonts w:ascii="Verdana" w:hAnsi="Verdana"/>
          <w:sz w:val="20"/>
        </w:rPr>
        <w:lastRenderedPageBreak/>
        <w:t>sestavovat školicí plány a zajišťovat odborný a osobní rozvoj zaměstnanců v souladu s potřebami SRB,</w:t>
      </w:r>
    </w:p>
    <w:p w:rsidR="009F705F" w:rsidRDefault="007C36FB" w:rsidP="001E5B25">
      <w:pPr>
        <w:numPr>
          <w:ilvl w:val="0"/>
          <w:numId w:val="11"/>
        </w:numPr>
        <w:spacing w:after="0" w:line="240" w:lineRule="auto"/>
        <w:jc w:val="both"/>
        <w:rPr>
          <w:rFonts w:ascii="Verdana" w:hAnsi="Verdana" w:cs="Calibri"/>
          <w:sz w:val="20"/>
          <w:szCs w:val="20"/>
        </w:rPr>
      </w:pPr>
      <w:r>
        <w:rPr>
          <w:rFonts w:ascii="Verdana" w:hAnsi="Verdana"/>
          <w:sz w:val="20"/>
        </w:rPr>
        <w:t>dohlížet na hodnocení výkonnosti a povyšování zaměstnanců,</w:t>
      </w:r>
    </w:p>
    <w:p w:rsidR="001E5B25" w:rsidRPr="001E5B25" w:rsidRDefault="007C36FB" w:rsidP="001E5B25">
      <w:pPr>
        <w:numPr>
          <w:ilvl w:val="0"/>
          <w:numId w:val="11"/>
        </w:numPr>
        <w:spacing w:after="0" w:line="240" w:lineRule="auto"/>
        <w:jc w:val="both"/>
        <w:rPr>
          <w:rFonts w:ascii="Verdana" w:hAnsi="Verdana" w:cs="Calibri"/>
          <w:sz w:val="20"/>
          <w:szCs w:val="20"/>
        </w:rPr>
      </w:pPr>
      <w:r>
        <w:rPr>
          <w:rFonts w:ascii="Verdana" w:hAnsi="Verdana"/>
          <w:sz w:val="20"/>
        </w:rPr>
        <w:t>poskytovat podporu při řešení konfliktů zaměstnanců,</w:t>
      </w:r>
    </w:p>
    <w:p w:rsidR="001E5B25" w:rsidRPr="001E5B25" w:rsidRDefault="007C36FB" w:rsidP="001E5B25">
      <w:pPr>
        <w:numPr>
          <w:ilvl w:val="0"/>
          <w:numId w:val="11"/>
        </w:numPr>
        <w:spacing w:after="0" w:line="240" w:lineRule="auto"/>
        <w:jc w:val="both"/>
        <w:rPr>
          <w:rFonts w:ascii="Verdana" w:hAnsi="Verdana" w:cs="Calibri"/>
          <w:sz w:val="20"/>
          <w:szCs w:val="20"/>
        </w:rPr>
      </w:pPr>
      <w:r>
        <w:rPr>
          <w:rFonts w:ascii="Verdana" w:hAnsi="Verdana"/>
          <w:sz w:val="20"/>
        </w:rPr>
        <w:t>být v kontaktu se zaměstnanci a poskytovat jim podporu v oblasti jejich práv a povinností stanovených ve služebním řádu a prováděcích pravidlech,</w:t>
      </w:r>
    </w:p>
    <w:p w:rsidR="001E5B25" w:rsidRPr="001E5B25" w:rsidRDefault="007C36FB" w:rsidP="0071670D">
      <w:pPr>
        <w:numPr>
          <w:ilvl w:val="0"/>
          <w:numId w:val="11"/>
        </w:numPr>
        <w:spacing w:after="0" w:line="240" w:lineRule="auto"/>
        <w:jc w:val="both"/>
        <w:outlineLvl w:val="2"/>
        <w:rPr>
          <w:rFonts w:ascii="Arial" w:hAnsi="Arial" w:cs="Arial"/>
        </w:rPr>
      </w:pPr>
      <w:r>
        <w:rPr>
          <w:rFonts w:ascii="Verdana" w:hAnsi="Verdana"/>
          <w:sz w:val="20"/>
        </w:rPr>
        <w:t>přispívat k efektivnímu sociálnímu dialogu se zástupci výboru zaměstnanců o personálních otázkách.</w:t>
      </w:r>
    </w:p>
    <w:p w:rsidR="00A64E68" w:rsidRPr="001E5B25" w:rsidRDefault="007C36FB" w:rsidP="00D745A2">
      <w:pPr>
        <w:spacing w:before="200"/>
        <w:jc w:val="both"/>
        <w:rPr>
          <w:rFonts w:ascii="Verdana" w:hAnsi="Verdana" w:cs="Calibri"/>
          <w:sz w:val="20"/>
          <w:szCs w:val="20"/>
        </w:rPr>
      </w:pPr>
      <w:r>
        <w:rPr>
          <w:rFonts w:ascii="Verdana" w:hAnsi="Verdana"/>
          <w:sz w:val="20"/>
        </w:rPr>
        <w:t>Koordinace, podpora, plánování a podávání zpráv</w:t>
      </w:r>
    </w:p>
    <w:p w:rsidR="001E5B25" w:rsidRPr="00A64E68" w:rsidRDefault="007C36FB" w:rsidP="00D745A2">
      <w:pPr>
        <w:numPr>
          <w:ilvl w:val="0"/>
          <w:numId w:val="11"/>
        </w:numPr>
        <w:spacing w:before="200" w:after="0" w:line="240" w:lineRule="auto"/>
        <w:jc w:val="both"/>
        <w:rPr>
          <w:rFonts w:ascii="Verdana" w:hAnsi="Verdana" w:cs="Calibri"/>
          <w:sz w:val="20"/>
          <w:szCs w:val="20"/>
        </w:rPr>
      </w:pPr>
      <w:r>
        <w:rPr>
          <w:rFonts w:ascii="Verdana" w:hAnsi="Verdana"/>
          <w:sz w:val="20"/>
        </w:rPr>
        <w:t>Koordinovat a připravovat audity v týmu,</w:t>
      </w:r>
    </w:p>
    <w:p w:rsidR="001E5B25" w:rsidRPr="001E5B25" w:rsidRDefault="007C36FB" w:rsidP="0071670D">
      <w:pPr>
        <w:numPr>
          <w:ilvl w:val="0"/>
          <w:numId w:val="11"/>
        </w:numPr>
        <w:spacing w:after="0" w:line="240" w:lineRule="auto"/>
        <w:jc w:val="both"/>
        <w:rPr>
          <w:rFonts w:ascii="Verdana" w:hAnsi="Verdana" w:cs="Calibri"/>
          <w:sz w:val="20"/>
          <w:szCs w:val="20"/>
        </w:rPr>
      </w:pPr>
      <w:r>
        <w:rPr>
          <w:rFonts w:ascii="Verdana" w:hAnsi="Verdana"/>
          <w:sz w:val="20"/>
        </w:rPr>
        <w:t>sledovat a přezkoumávat nápravná opatření přijatá vedením na základě auditů provedených externími subjekty,</w:t>
      </w:r>
    </w:p>
    <w:p w:rsidR="00A64E68" w:rsidRPr="001E5B25" w:rsidRDefault="007C36FB" w:rsidP="001E5B25">
      <w:pPr>
        <w:numPr>
          <w:ilvl w:val="0"/>
          <w:numId w:val="11"/>
        </w:numPr>
        <w:spacing w:after="0" w:line="240" w:lineRule="auto"/>
        <w:jc w:val="both"/>
        <w:rPr>
          <w:rFonts w:ascii="Verdana" w:hAnsi="Verdana" w:cs="Calibri"/>
          <w:sz w:val="20"/>
          <w:szCs w:val="20"/>
        </w:rPr>
      </w:pPr>
      <w:r>
        <w:rPr>
          <w:rFonts w:ascii="Verdana" w:hAnsi="Verdana"/>
          <w:sz w:val="20"/>
        </w:rPr>
        <w:t>zajišťovat pravidelné podávání zpráv vedení,</w:t>
      </w:r>
    </w:p>
    <w:p w:rsidR="00A64E68" w:rsidRPr="001E5B25" w:rsidRDefault="007C36FB" w:rsidP="001E5B25">
      <w:pPr>
        <w:numPr>
          <w:ilvl w:val="0"/>
          <w:numId w:val="11"/>
        </w:numPr>
        <w:spacing w:after="0" w:line="240" w:lineRule="auto"/>
        <w:jc w:val="both"/>
        <w:rPr>
          <w:rFonts w:ascii="Verdana" w:hAnsi="Verdana" w:cs="Calibri"/>
          <w:sz w:val="20"/>
          <w:szCs w:val="20"/>
        </w:rPr>
      </w:pPr>
      <w:r>
        <w:rPr>
          <w:rFonts w:ascii="Verdana" w:hAnsi="Verdana"/>
          <w:sz w:val="20"/>
        </w:rPr>
        <w:t>jednat s protějšky z ostatních institucí (Evropské komise, Účetního dvora atd.) nebo evropských agentur a</w:t>
      </w:r>
    </w:p>
    <w:p w:rsidR="00A64E68" w:rsidRPr="001E5B25" w:rsidRDefault="007C36FB" w:rsidP="001E5B25">
      <w:pPr>
        <w:numPr>
          <w:ilvl w:val="0"/>
          <w:numId w:val="11"/>
        </w:numPr>
        <w:spacing w:after="0" w:line="240" w:lineRule="auto"/>
        <w:jc w:val="both"/>
        <w:rPr>
          <w:rFonts w:ascii="Verdana" w:hAnsi="Verdana" w:cs="Calibri"/>
          <w:sz w:val="20"/>
          <w:szCs w:val="20"/>
        </w:rPr>
      </w:pPr>
      <w:r>
        <w:rPr>
          <w:rFonts w:ascii="Verdana" w:hAnsi="Verdana"/>
          <w:sz w:val="20"/>
        </w:rPr>
        <w:t>plnit jakékoli další úkoly přidě</w:t>
      </w:r>
      <w:r w:rsidR="00ED4746">
        <w:rPr>
          <w:rFonts w:ascii="Verdana" w:hAnsi="Verdana"/>
          <w:sz w:val="20"/>
        </w:rPr>
        <w:t>lené vedením SRB v zájmu služby.</w:t>
      </w:r>
    </w:p>
    <w:p w:rsidR="00ED4746" w:rsidRDefault="00ED4746" w:rsidP="0026410C">
      <w:pPr>
        <w:keepNext/>
        <w:autoSpaceDE w:val="0"/>
        <w:autoSpaceDN w:val="0"/>
        <w:adjustRightInd w:val="0"/>
        <w:spacing w:after="100" w:afterAutospacing="1" w:line="240" w:lineRule="auto"/>
        <w:jc w:val="both"/>
        <w:rPr>
          <w:rFonts w:ascii="Verdana" w:hAnsi="Verdana"/>
          <w:b/>
          <w:sz w:val="20"/>
          <w:u w:val="single"/>
        </w:rPr>
      </w:pPr>
    </w:p>
    <w:p w:rsidR="0026410C" w:rsidRPr="00475BEB" w:rsidRDefault="0026410C" w:rsidP="0026410C">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Požadovaná kvalifikace a praxe</w:t>
      </w:r>
    </w:p>
    <w:p w:rsidR="0026410C" w:rsidRPr="00475BEB" w:rsidRDefault="0026410C" w:rsidP="0026410C">
      <w:pPr>
        <w:pStyle w:val="Heading1"/>
        <w:keepNext/>
        <w:numPr>
          <w:ilvl w:val="0"/>
          <w:numId w:val="16"/>
        </w:numPr>
        <w:spacing w:after="240" w:afterAutospacing="0"/>
      </w:pPr>
      <w:r>
        <w:t>Kritéria způsobilosti</w:t>
      </w:r>
    </w:p>
    <w:p w:rsidR="0026410C" w:rsidRPr="00475BEB" w:rsidRDefault="0026410C" w:rsidP="0026410C">
      <w:pPr>
        <w:pStyle w:val="Heading2"/>
        <w:keepNext/>
        <w:numPr>
          <w:ilvl w:val="1"/>
          <w:numId w:val="26"/>
        </w:numPr>
      </w:pPr>
      <w:r>
        <w:t>Obecné podmínky</w:t>
      </w:r>
    </w:p>
    <w:p w:rsidR="0026410C" w:rsidRPr="00475BEB" w:rsidRDefault="0026410C" w:rsidP="0026410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 datu uzávěrky této výzvy uchazeči musí:</w:t>
      </w:r>
    </w:p>
    <w:p w:rsidR="0026410C" w:rsidRPr="00475BEB" w:rsidRDefault="0026410C" w:rsidP="0026410C">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být státním příslušníkem členského státu Evropské unie,</w:t>
      </w:r>
    </w:p>
    <w:p w:rsidR="0026410C" w:rsidRPr="00475BEB" w:rsidRDefault="0026410C" w:rsidP="0026410C">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v plném rozsahu požívat všechna občanská práva,</w:t>
      </w:r>
    </w:p>
    <w:p w:rsidR="0026410C" w:rsidRPr="00475BEB" w:rsidRDefault="0026410C" w:rsidP="0026410C">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mít splněny všechny povinnosti, které ukládají vnitrostátní právní předpisy o vojenské službě,</w:t>
      </w:r>
    </w:p>
    <w:p w:rsidR="0026410C" w:rsidRPr="00ED4746" w:rsidRDefault="0026410C" w:rsidP="0026410C">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splňovat bezúhonnost vyžadovanou pro výkon výše uvedených povinností,</w:t>
      </w:r>
    </w:p>
    <w:p w:rsidR="00ED4746" w:rsidRPr="003D7A13" w:rsidRDefault="00ED4746" w:rsidP="00ED4746">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moci pracovat po celou dobu tříletého funkčního období před dosažením důchodového věku (pro dočasné zaměstnance Evropské unie je věková hranice pro odchod do důchodu stanovena na konec měsíce, v němž daná osoba dosáhne věku 66 let).</w:t>
      </w:r>
    </w:p>
    <w:p w:rsidR="0026410C" w:rsidRPr="00475BEB" w:rsidRDefault="0026410C" w:rsidP="0026410C">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být fyzicky schopni k výkonu svých povinností</w:t>
      </w:r>
      <w:r>
        <w:rPr>
          <w:rStyle w:val="FootnoteReference"/>
          <w:rFonts w:ascii="Verdana" w:hAnsi="Verdana"/>
          <w:sz w:val="20"/>
        </w:rPr>
        <w:footnoteReference w:id="1"/>
      </w:r>
      <w:r>
        <w:rPr>
          <w:rFonts w:ascii="Verdana" w:hAnsi="Verdana"/>
          <w:sz w:val="20"/>
        </w:rPr>
        <w:t>.</w:t>
      </w:r>
    </w:p>
    <w:p w:rsidR="0026410C" w:rsidRDefault="0026410C" w:rsidP="004E717E">
      <w:pPr>
        <w:keepNext/>
        <w:autoSpaceDE w:val="0"/>
        <w:autoSpaceDN w:val="0"/>
        <w:adjustRightInd w:val="0"/>
        <w:spacing w:after="0" w:line="240" w:lineRule="auto"/>
        <w:rPr>
          <w:rFonts w:ascii="Verdana" w:hAnsi="Verdana"/>
          <w:b/>
          <w:sz w:val="20"/>
        </w:rPr>
      </w:pPr>
    </w:p>
    <w:p w:rsidR="00084956" w:rsidRPr="004E717E" w:rsidRDefault="007C36FB" w:rsidP="004E717E">
      <w:pPr>
        <w:keepNext/>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4E717E">
        <w:rPr>
          <w:rFonts w:ascii="Verdana" w:hAnsi="Verdana"/>
          <w:b/>
          <w:sz w:val="20"/>
        </w:rPr>
        <w:t>Vzdělávání</w:t>
      </w:r>
    </w:p>
    <w:p w:rsidR="008937A7" w:rsidRPr="004027E4" w:rsidRDefault="007C36FB" w:rsidP="004E717E">
      <w:pPr>
        <w:keepNext/>
        <w:autoSpaceDE w:val="0"/>
        <w:autoSpaceDN w:val="0"/>
        <w:adjustRightInd w:val="0"/>
        <w:spacing w:before="200" w:after="0" w:line="240" w:lineRule="auto"/>
        <w:rPr>
          <w:rFonts w:ascii="Verdana" w:hAnsi="Verdana" w:cs="Tahoma"/>
          <w:sz w:val="20"/>
          <w:szCs w:val="20"/>
        </w:rPr>
      </w:pPr>
      <w:r>
        <w:rPr>
          <w:rFonts w:ascii="Verdana" w:hAnsi="Verdana"/>
          <w:sz w:val="20"/>
        </w:rPr>
        <w:t>Uchazeči musejí mít:</w:t>
      </w:r>
    </w:p>
    <w:p w:rsidR="008937A7" w:rsidRPr="004027E4" w:rsidRDefault="00B1597A" w:rsidP="004E717E">
      <w:pPr>
        <w:keepNext/>
        <w:autoSpaceDE w:val="0"/>
        <w:autoSpaceDN w:val="0"/>
        <w:adjustRightInd w:val="0"/>
        <w:spacing w:after="0" w:line="240" w:lineRule="auto"/>
        <w:rPr>
          <w:rFonts w:ascii="Verdana" w:hAnsi="Verdana" w:cs="Tahoma"/>
          <w:sz w:val="20"/>
          <w:szCs w:val="20"/>
        </w:rPr>
      </w:pPr>
    </w:p>
    <w:p w:rsidR="00143908" w:rsidRPr="004027E4" w:rsidRDefault="007C36FB"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vzdělání na úrovni, která odpovídá dokončenému vysokoškolskému studiu v délce nejméně tří let, doložené diplomem a následnou odpovídající odbornou praxi v délce jednoho roku</w:t>
      </w:r>
    </w:p>
    <w:p w:rsidR="00143908" w:rsidRPr="004027E4" w:rsidRDefault="007C36FB"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NEBO</w:t>
      </w:r>
    </w:p>
    <w:p w:rsidR="00143908" w:rsidRPr="004027E4" w:rsidRDefault="007C36FB"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vzdělání na úrovni, která odpovídá dokončenému vysokoškolskému studiu v délce nejméně čtyř let, doložené diplomem.</w:t>
      </w:r>
    </w:p>
    <w:p w:rsidR="008937A7" w:rsidRPr="004027E4" w:rsidRDefault="007C36FB"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 potaz budou brány pouze diplomy a vysvědčení, které byly uděleny v členských státech EU nebo které byly uznány formou osvědčení vystaveného orgány ve zmíněných členských státech.</w:t>
      </w:r>
    </w:p>
    <w:p w:rsidR="00084956" w:rsidRPr="004027E4" w:rsidRDefault="007C36FB" w:rsidP="004E717E">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Praxe</w:t>
      </w:r>
    </w:p>
    <w:p w:rsidR="006B6EB5" w:rsidRDefault="007C36FB" w:rsidP="008937A7">
      <w:pPr>
        <w:autoSpaceDE w:val="0"/>
        <w:autoSpaceDN w:val="0"/>
        <w:adjustRightInd w:val="0"/>
        <w:spacing w:after="100" w:afterAutospacing="1" w:line="240" w:lineRule="auto"/>
        <w:jc w:val="both"/>
        <w:rPr>
          <w:rFonts w:ascii="Verdana" w:hAnsi="Verdana"/>
          <w:sz w:val="20"/>
        </w:rPr>
      </w:pPr>
      <w:r>
        <w:rPr>
          <w:rFonts w:ascii="Verdana" w:hAnsi="Verdana"/>
          <w:sz w:val="20"/>
        </w:rPr>
        <w:t>Uchazeči musí mít ke dni uzávěrky pro podávání žádostí nejméně dvanáctiletou odbornou praxi</w:t>
      </w:r>
      <w:r>
        <w:rPr>
          <w:rStyle w:val="FootnoteReference"/>
          <w:rFonts w:ascii="Verdana" w:hAnsi="Verdana"/>
          <w:sz w:val="20"/>
        </w:rPr>
        <w:footnoteReference w:id="2"/>
      </w:r>
      <w:r>
        <w:rPr>
          <w:rFonts w:ascii="Verdana" w:hAnsi="Verdana"/>
          <w:sz w:val="20"/>
        </w:rPr>
        <w:t xml:space="preserve"> (navíc k jednomu roku uvedenému v části „Vzdělání“) v oboru relevantním pro tuto pozici. Z výše uvedených dvanácti (12) let odborné praxe nejméně šest (6) let doložené odborné praxe musí být v některém či všech oborech souvisejících s úkoly popsanými v oddílu 1 výše.</w:t>
      </w:r>
    </w:p>
    <w:p w:rsidR="0026410C" w:rsidRPr="00475BEB" w:rsidRDefault="0026410C" w:rsidP="0026410C">
      <w:pPr>
        <w:pStyle w:val="Heading2"/>
        <w:numPr>
          <w:ilvl w:val="1"/>
          <w:numId w:val="16"/>
        </w:numPr>
      </w:pPr>
      <w:r>
        <w:t>Jazykové znalosti</w:t>
      </w:r>
    </w:p>
    <w:p w:rsidR="0026410C" w:rsidRPr="00475BEB" w:rsidRDefault="0026410C" w:rsidP="0026410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Hlavním pracovním jazykem výboru SRB je angličtina, uchazeči proto musí mít výbornou znalost anglického jazyka, a to jak v mluvené, tak v psané podobě (Poznámka: Rodilí mluvčí angličtiny budou ve fázi pohovoru povinni prokázat schopnost pracovat ve druhém jazyce EU.). Uchazeči rovněž musí mít uspokojivou znalost dalšího úředního jazyka Evropské unie</w:t>
      </w:r>
      <w:r>
        <w:rPr>
          <w:rStyle w:val="FootnoteReference"/>
          <w:rFonts w:ascii="Verdana" w:hAnsi="Verdana"/>
          <w:sz w:val="20"/>
        </w:rPr>
        <w:footnoteReference w:id="3"/>
      </w:r>
      <w:r>
        <w:rPr>
          <w:rFonts w:ascii="Verdana" w:hAnsi="Verdana"/>
          <w:sz w:val="20"/>
        </w:rPr>
        <w:t>.</w:t>
      </w:r>
    </w:p>
    <w:p w:rsidR="00ED2D44" w:rsidRPr="004027E4" w:rsidRDefault="007C36FB" w:rsidP="004E717E">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Kritéria výběru</w:t>
      </w:r>
    </w:p>
    <w:p w:rsidR="00600472" w:rsidRPr="004027E4" w:rsidRDefault="007C36FB" w:rsidP="00600472">
      <w:pPr>
        <w:autoSpaceDE w:val="0"/>
        <w:autoSpaceDN w:val="0"/>
        <w:adjustRightInd w:val="0"/>
        <w:spacing w:after="0" w:line="240" w:lineRule="auto"/>
        <w:rPr>
          <w:rFonts w:ascii="Verdana" w:hAnsi="Verdana" w:cs="Calibri"/>
          <w:sz w:val="20"/>
          <w:szCs w:val="20"/>
        </w:rPr>
      </w:pPr>
      <w:r>
        <w:rPr>
          <w:rFonts w:ascii="Verdana" w:hAnsi="Verdana"/>
          <w:sz w:val="20"/>
        </w:rPr>
        <w:t>Základní:</w:t>
      </w:r>
    </w:p>
    <w:p w:rsidR="00600472" w:rsidRPr="004027E4" w:rsidRDefault="007C36FB"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schopnost vykonávat úkoly popsané v oddíle 1.1,</w:t>
      </w:r>
    </w:p>
    <w:p w:rsidR="00600472" w:rsidRPr="004027E4" w:rsidRDefault="007C36FB"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doložená schopnost sestavovat a řídit týmy,</w:t>
      </w:r>
    </w:p>
    <w:p w:rsidR="003C3BBA" w:rsidRPr="004027E4" w:rsidRDefault="007C36FB"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nejméně dva roky praxe na pozici ve středním vedení a doložené zkušenosti se sestavováním, řízením a motivováním týmů (uveďte velikost týmu a jak dlouho jste jej vedli),</w:t>
      </w:r>
    </w:p>
    <w:p w:rsidR="003B1FBA" w:rsidRPr="00512749" w:rsidRDefault="007C36FB"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nejméně pět let praxe v jedné či více z těchto oblastí: rozpočet a finance, zadávání veřejných zakázek a lidské zdroje, po získání minimální kvalifikace (viz bod 3.A),</w:t>
      </w:r>
    </w:p>
    <w:p w:rsidR="003B1FBA" w:rsidRPr="00512749" w:rsidRDefault="007C36FB"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zkušenosti s prováděním právních předpisů EU týkajících se financí a zadávání veřejných zakázek,</w:t>
      </w:r>
    </w:p>
    <w:p w:rsidR="00512749" w:rsidRPr="00512749" w:rsidRDefault="007C36FB"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vynikající znalost služebního řádu úředníků Evropské unie a pracovního řádu ostatních zaměstnanců Unie,</w:t>
      </w:r>
    </w:p>
    <w:p w:rsidR="003C3BBA" w:rsidRPr="00512749" w:rsidRDefault="007C36FB"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doložitelná schopnost pracovat s důvěrnými spisy a být taktní a diskrétní při jednání s lidmi,</w:t>
      </w:r>
    </w:p>
    <w:p w:rsidR="00512749" w:rsidRPr="00512749" w:rsidRDefault="007C36FB"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lastRenderedPageBreak/>
        <w:t>doložené zkušenosti v oblasti lidských zdrojů nebo rozpočtu a financí a řízení zadávání veřejných zakázek a v oblasti definování a provádění strategií a politik v orgánu EU,</w:t>
      </w:r>
    </w:p>
    <w:p w:rsidR="00512749" w:rsidRDefault="007C36FB"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znalost obchodních a řídících zásad souvisejících se strategickým plánováním, rozdělováním zdrojů, technikami vedení a koordinací lidí a zdrojů,</w:t>
      </w:r>
    </w:p>
    <w:p w:rsidR="00F159EE" w:rsidRPr="00F159EE" w:rsidRDefault="007C36FB"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vynikající organizační a plánovací dovednosti, doložené zkušenosti s plánováním a plněním pracovních plánů,</w:t>
      </w:r>
    </w:p>
    <w:p w:rsidR="00F159EE" w:rsidRPr="00F159EE" w:rsidRDefault="007C36FB"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velmi dobré komunikační a organizační schopnosti,</w:t>
      </w:r>
    </w:p>
    <w:p w:rsidR="00F159EE" w:rsidRPr="00F159EE" w:rsidRDefault="007C36FB"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schopnost vést a motivovat zaměstnance a zvyšovat pracovní výkonnost;</w:t>
      </w:r>
    </w:p>
    <w:p w:rsidR="00512749" w:rsidRPr="00512749" w:rsidRDefault="007C36FB"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velmi dobrá znalost anglického jazyka slovem i písmem a prokázané dovednosti v oblasti koncipování textů.</w:t>
      </w:r>
    </w:p>
    <w:p w:rsidR="00600472" w:rsidRPr="004027E4" w:rsidRDefault="007C36FB"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Výhodou:</w:t>
      </w:r>
    </w:p>
    <w:p w:rsidR="00600472" w:rsidRPr="004027E4" w:rsidRDefault="007C36FB"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zkušenost s prací v multikulturních týmech,</w:t>
      </w:r>
    </w:p>
    <w:p w:rsidR="00600472" w:rsidRPr="004027E4" w:rsidRDefault="007C36FB"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zkušenost s prací v nové organizaci nebo obchodní jednotce anebo s vedením organizací, které procházejí změnou,</w:t>
      </w:r>
    </w:p>
    <w:p w:rsidR="00600472" w:rsidRPr="004027E4" w:rsidRDefault="007C36FB"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postgraduální vzdělání v oboru lidské zdroje, obchod, finance, ekonomika nebo v souvisejícím oboru,</w:t>
      </w:r>
    </w:p>
    <w:p w:rsidR="00512749" w:rsidRPr="00A72930" w:rsidRDefault="007C36FB"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zkušenost s řízením rozpočtu podniku,</w:t>
      </w:r>
    </w:p>
    <w:p w:rsidR="00512749" w:rsidRPr="00A72930" w:rsidRDefault="007C36FB"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zkušenost s řízením auditů a postupy v oblasti dodržování norem a hodnocení rizik,</w:t>
      </w:r>
    </w:p>
    <w:p w:rsidR="00512749" w:rsidRPr="00A72930" w:rsidRDefault="007C36FB"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předchozí praxe v agentuře EU,</w:t>
      </w:r>
    </w:p>
    <w:p w:rsidR="00A72930" w:rsidRDefault="007C36FB"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znalost odvětví finančních služeb a</w:t>
      </w:r>
    </w:p>
    <w:p w:rsidR="00A72930" w:rsidRPr="00512749" w:rsidRDefault="007C36FB"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dobrá znalost francouzského jazyka.</w:t>
      </w:r>
    </w:p>
    <w:p w:rsidR="0026410C" w:rsidRDefault="0026410C" w:rsidP="0026410C">
      <w:pPr>
        <w:autoSpaceDE w:val="0"/>
        <w:autoSpaceDN w:val="0"/>
        <w:adjustRightInd w:val="0"/>
        <w:spacing w:after="100" w:afterAutospacing="1" w:line="240" w:lineRule="auto"/>
        <w:jc w:val="both"/>
        <w:rPr>
          <w:rFonts w:ascii="Verdana" w:hAnsi="Verdana"/>
          <w:b/>
          <w:sz w:val="20"/>
          <w:u w:val="single"/>
        </w:rPr>
      </w:pPr>
    </w:p>
    <w:p w:rsidR="0026410C" w:rsidRPr="00475BEB" w:rsidRDefault="0026410C" w:rsidP="0026410C">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Výběrové řízení</w:t>
      </w:r>
    </w:p>
    <w:p w:rsidR="0026410C" w:rsidRPr="00475BEB" w:rsidRDefault="0026410C" w:rsidP="0026410C">
      <w:pPr>
        <w:pStyle w:val="Heading1"/>
        <w:numPr>
          <w:ilvl w:val="0"/>
          <w:numId w:val="21"/>
        </w:numPr>
      </w:pPr>
      <w:r>
        <w:t>Jak podat přihlášku</w:t>
      </w:r>
    </w:p>
    <w:p w:rsidR="0026410C" w:rsidRPr="00475BEB" w:rsidRDefault="0026410C" w:rsidP="0026410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Přihlášku můžete podat prostřednictvím unijní on-line databáze životopisů, tzv. EU CV online</w:t>
      </w:r>
      <w:r>
        <w:rPr>
          <w:rStyle w:val="FootnoteReference"/>
          <w:rFonts w:ascii="Verdana" w:hAnsi="Verdana"/>
          <w:sz w:val="20"/>
        </w:rPr>
        <w:footnoteReference w:id="4"/>
      </w:r>
      <w:r>
        <w:rPr>
          <w:rFonts w:ascii="Verdana" w:hAnsi="Verdana"/>
          <w:sz w:val="20"/>
        </w:rPr>
        <w:t>.</w:t>
      </w:r>
    </w:p>
    <w:p w:rsidR="0026410C" w:rsidRPr="00475BEB" w:rsidRDefault="0026410C" w:rsidP="0026410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Aby bylo možné podat přihlášku elektronicky prostřednictvím databáze EU CV online, musí si uchazeči nejprve vytvořit účet nebo se přihlásit k již existujícímu účtu. Pokud tak uchazeči dosud neučinili, musí nejprve vyplnit elektronický životopis. </w:t>
      </w:r>
      <w:r>
        <w:rPr>
          <w:rFonts w:ascii="Verdana" w:hAnsi="Verdana"/>
          <w:b/>
          <w:sz w:val="20"/>
          <w:u w:val="single"/>
        </w:rPr>
        <w:t>Přihlášky se vyhotovují v angličtině.</w:t>
      </w:r>
      <w:r>
        <w:rPr>
          <w:rFonts w:ascii="Verdana" w:hAnsi="Verdana"/>
          <w:sz w:val="20"/>
        </w:rPr>
        <w:t xml:space="preserve"> Jakmile je životopis dokončen, mohou si uchazeči podat přihlášku k výzvě k vyjádření zájmu dle svého výběru. Uchazečům se doporučuje vyplnit všechna příslušná pole přihlášky. Veškeré technické dotazy týkající se nástroje EU CV online musí být zaslány prostřednictvím kontaktní stránky nástroje EU CV online.</w:t>
      </w:r>
    </w:p>
    <w:p w:rsidR="0026410C" w:rsidRPr="00475BEB" w:rsidRDefault="0026410C" w:rsidP="0026410C">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Před podáním přihlášky pečlivě zkontrolujte, zda splňujete všechna</w:t>
      </w:r>
      <w:r>
        <w:t xml:space="preserve"> </w:t>
      </w:r>
      <w:r>
        <w:rPr>
          <w:rFonts w:ascii="Verdana" w:hAnsi="Verdana"/>
          <w:b/>
          <w:sz w:val="20"/>
        </w:rPr>
        <w:t>kritéria způsobilosti.</w:t>
      </w:r>
    </w:p>
    <w:p w:rsidR="0026410C" w:rsidRPr="00475BEB" w:rsidRDefault="0026410C" w:rsidP="0026410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Vaší povinností je provést vaši on-line registraci včas. Důrazně proto doporučujeme, abyste přihlášení neodkládali na několik posledních dnů, neboť přetížení internetu či porucha internetového připojení by mohly způsobit přerušení elektronické registrace dříve, než ji dokončíte, a mohli byste pak být nuceni celý proces opakovat. Po uzávěrce již nebude možné se registrovat.</w:t>
      </w:r>
    </w:p>
    <w:p w:rsidR="0026410C" w:rsidRPr="00475BEB" w:rsidRDefault="0026410C" w:rsidP="0026410C">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 této fázi nejsou vyžadovány žádné podpůrné dokumenty – ty budou v rámci výběrového řízení vyžadovány později (viz oddíl 5.3).</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Po dokončení on-line registrace se na vaší obrazovce objeví registrační číslo, které si musíte poznamenat. Jakmile toto číslo obdržíte, je proces registrace dokončen. Bude to vaše referenční číslo pro všechny záležitosti týkající se vaší přihlášky. Pokud jej neobdržíte, znamená to, že vaše přihláška není zaregistrována.</w:t>
      </w:r>
    </w:p>
    <w:p w:rsidR="0026410C" w:rsidRDefault="0026410C" w:rsidP="0026410C">
      <w:pPr>
        <w:autoSpaceDE w:val="0"/>
        <w:autoSpaceDN w:val="0"/>
        <w:adjustRightInd w:val="0"/>
        <w:spacing w:before="400" w:after="100" w:afterAutospacing="1" w:line="240" w:lineRule="auto"/>
        <w:rPr>
          <w:rFonts w:ascii="Verdana" w:hAnsi="Verdana"/>
          <w:b/>
          <w:sz w:val="20"/>
        </w:rPr>
      </w:pPr>
      <w:r>
        <w:rPr>
          <w:rFonts w:ascii="Verdana" w:hAnsi="Verdana"/>
          <w:color w:val="000000"/>
          <w:sz w:val="20"/>
        </w:rPr>
        <w:t>Na e-mailovou adresu uvedenou v přihlášce bude zasláno potvrzení ohledně vaší přihlášky. Vaší povinností je ověřit si, že jste poskytli správnou e-mailovou adresu.</w:t>
      </w:r>
    </w:p>
    <w:p w:rsidR="001C176C" w:rsidRDefault="007C36FB"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Uzávěrka pro podání žádostí: 19. března 2017, poledne (12:00 bruselského času)</w:t>
      </w:r>
    </w:p>
    <w:p w:rsidR="0026410C" w:rsidRPr="00475BEB" w:rsidRDefault="0026410C" w:rsidP="0026410C">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Přihlášku můžete podat na adrese</w:t>
      </w:r>
    </w:p>
    <w:p w:rsidR="0026410C" w:rsidRPr="00475BEB" w:rsidRDefault="00B1597A" w:rsidP="0026410C">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26410C">
          <w:rPr>
            <w:rStyle w:val="Hyperlink"/>
            <w:rFonts w:ascii="Verdana" w:hAnsi="Verdana"/>
            <w:b/>
            <w:sz w:val="20"/>
          </w:rPr>
          <w:t>https://ec.europa.eu/dgs/personnel_administration/open_applications/CV_Cand/index.cfm?fuseaction=premierAcces</w:t>
        </w:r>
      </w:hyperlink>
    </w:p>
    <w:p w:rsidR="0026410C" w:rsidRPr="00475BEB" w:rsidRDefault="0026410C" w:rsidP="0026410C">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Pokud máte zdravotní postižení, které vám nedovoluje přihlásit se on-line, můžete poslat svou přihlášku (životopis a motivační dopis) v papírové formě doporučeným dopisem</w:t>
      </w:r>
      <w:r>
        <w:rPr>
          <w:rStyle w:val="FootnoteReference"/>
          <w:rFonts w:ascii="Verdana" w:hAnsi="Verdana"/>
          <w:i/>
          <w:sz w:val="20"/>
        </w:rPr>
        <w:footnoteReference w:id="5"/>
      </w:r>
      <w:r>
        <w:rPr>
          <w:rFonts w:ascii="Verdana" w:hAnsi="Verdana"/>
          <w:i/>
          <w:sz w:val="20"/>
        </w:rPr>
        <w:t xml:space="preserve"> s datem poštovního razítka nejpozději ze dne uzávěrky registrace. Veškerá další komunikace mezi výborem SRB a vámi bude probíhat poštou. K přihlášce musíte v tomto případě přiložit potvrzení o svém postižení vydané uznaným subjektem. Na samostatném listu je třeba uvést jakákoliv zvláštní opatření, která považujete za nutná pro usnadnění vaší účasti ve výběrovém řízení.</w:t>
      </w:r>
    </w:p>
    <w:p w:rsidR="0026410C" w:rsidRPr="00475BEB" w:rsidRDefault="0026410C" w:rsidP="0026410C">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Potřebujete-li bližší informace a/nebo máte-li technické problémy, zašlete e-mail na adresu </w:t>
      </w:r>
      <w:hyperlink r:id="rId14" w:history="1">
        <w:r>
          <w:rPr>
            <w:rStyle w:val="Hyperlink"/>
            <w:rFonts w:ascii="Verdana" w:hAnsi="Verdana"/>
            <w:sz w:val="20"/>
          </w:rPr>
          <w:t>SRB-RECRUITMENT@srb.europa.eu</w:t>
        </w:r>
      </w:hyperlink>
      <w:r>
        <w:rPr>
          <w:rFonts w:ascii="Verdana" w:hAnsi="Verdana"/>
          <w:sz w:val="20"/>
        </w:rPr>
        <w:t xml:space="preserve">. </w:t>
      </w:r>
    </w:p>
    <w:p w:rsidR="0026410C" w:rsidRPr="00475BEB" w:rsidRDefault="0026410C" w:rsidP="0026410C">
      <w:pPr>
        <w:pStyle w:val="Heading1"/>
        <w:keepNext/>
        <w:numPr>
          <w:ilvl w:val="0"/>
          <w:numId w:val="21"/>
        </w:numPr>
        <w:spacing w:after="240" w:afterAutospacing="0"/>
      </w:pPr>
      <w:r>
        <w:t>Kroky výběrového řízení</w:t>
      </w:r>
    </w:p>
    <w:p w:rsidR="0026410C" w:rsidRPr="00475BEB" w:rsidRDefault="0026410C" w:rsidP="00DC6023">
      <w:pPr>
        <w:pStyle w:val="Heading2"/>
        <w:keepNext/>
        <w:numPr>
          <w:ilvl w:val="1"/>
          <w:numId w:val="33"/>
        </w:numPr>
        <w:jc w:val="left"/>
      </w:pPr>
      <w:r>
        <w:t>Přístup k výběrovému řízení</w:t>
      </w:r>
    </w:p>
    <w:p w:rsidR="0026410C" w:rsidRPr="00475BEB" w:rsidRDefault="0026410C" w:rsidP="0026410C">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Po uzávěrce pro on-line registraci výběrová komise zkontroluje, zda podané přihlášky splňují kritéria způsobilosti uvedená v oddíle 2. Přihlášky, které tyto podmínky splňují, poté budou posouzeny na základě kritérií výběru uvedených v oddíle 3.</w:t>
      </w:r>
    </w:p>
    <w:p w:rsidR="0026410C" w:rsidRPr="00475BEB" w:rsidRDefault="0026410C" w:rsidP="00DC6023">
      <w:pPr>
        <w:pStyle w:val="Heading2"/>
        <w:numPr>
          <w:ilvl w:val="1"/>
          <w:numId w:val="33"/>
        </w:numPr>
      </w:pPr>
      <w:bookmarkStart w:id="0" w:name="_GoBack"/>
      <w:bookmarkEnd w:id="0"/>
      <w:r>
        <w:t>Počáteční posouzení přihlášek</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Výběrová komise posoudí každou způsobilou přihlášku podle kvalifikace a odborné přípravy, odborné praxe a motivace uchazeče, a to s ohledem na profil popsaný v oddíle 1.1.</w:t>
      </w:r>
    </w:p>
    <w:p w:rsidR="001C176C" w:rsidRPr="00451E2E" w:rsidRDefault="007C36FB" w:rsidP="004E717E">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Pozvánka do fáze posuzování</w:t>
      </w:r>
    </w:p>
    <w:p w:rsidR="002A1BB5" w:rsidRPr="00451E2E" w:rsidRDefault="007C36FB" w:rsidP="002A1BB5">
      <w:pPr>
        <w:pStyle w:val="Default"/>
        <w:jc w:val="both"/>
        <w:rPr>
          <w:rFonts w:ascii="Verdana" w:hAnsi="Verdana" w:cs="EUAlbertina"/>
          <w:color w:val="auto"/>
          <w:sz w:val="20"/>
          <w:szCs w:val="20"/>
        </w:rPr>
      </w:pPr>
      <w:r>
        <w:rPr>
          <w:rFonts w:ascii="Verdana" w:hAnsi="Verdana"/>
          <w:color w:val="auto"/>
          <w:sz w:val="20"/>
        </w:rPr>
        <w:t>Po počátečním posouzení přihlášek budou nejvhodnější uchazeči o pracovní místo pozváni do fáze posuzování, která proběhne v Bruselu. Tato fáze bude zahrnovat posouzení prováděné externími konzultanty pro nábor v hodnotícím středisku i pohovor s výběrovou komisí. Výběrová komise se v této fázi rovněž může rozhodnout zahrnout dodatečné testy.</w:t>
      </w:r>
    </w:p>
    <w:p w:rsidR="002A1BB5" w:rsidRPr="00451E2E" w:rsidRDefault="007C36FB"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lastRenderedPageBreak/>
        <w:t>Podrobnosti týkající se času, data a adresy fáze posuzování budou uchazečům včas sděleny.</w:t>
      </w:r>
    </w:p>
    <w:p w:rsidR="002A1BB5" w:rsidRPr="00451E2E" w:rsidRDefault="007C36FB"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Pokud budou uchazeči úspěšní a bude zvažováno jejich přijetí, budou požádáni o předložení originálu nebo ověřené kopie svého diplomu(ů) a dokladu o odborné praxi s jasně uvedenými daty zahájení a ukončení studia/práce, funkcí (funkcemi) a přesnou povahou vykonávaných úkolů.</w:t>
      </w:r>
    </w:p>
    <w:p w:rsidR="002A1BB5" w:rsidRPr="00451E2E" w:rsidRDefault="007C36FB"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Před podpisem smlouvy budou úspěšní uchazeči povinni poskytnout originální verze dokumentů prokazujících splnění kritérií způsobilosti.</w:t>
      </w:r>
    </w:p>
    <w:p w:rsidR="001C176C" w:rsidRPr="004E717E" w:rsidRDefault="007C36FB" w:rsidP="004E717E">
      <w:pPr>
        <w:autoSpaceDE w:val="0"/>
        <w:autoSpaceDN w:val="0"/>
        <w:adjustRightInd w:val="0"/>
        <w:spacing w:after="240" w:line="240" w:lineRule="auto"/>
        <w:rPr>
          <w:rFonts w:ascii="Verdana" w:hAnsi="Verdana" w:cs="Calibri"/>
          <w:b/>
          <w:bCs/>
          <w:sz w:val="20"/>
          <w:szCs w:val="20"/>
        </w:rPr>
      </w:pPr>
      <w:r>
        <w:rPr>
          <w:rFonts w:ascii="Verdana" w:hAnsi="Verdana"/>
          <w:b/>
          <w:sz w:val="20"/>
        </w:rPr>
        <w:t xml:space="preserve">5.4 </w:t>
      </w:r>
      <w:r w:rsidRPr="004E717E">
        <w:rPr>
          <w:rFonts w:ascii="Verdana" w:hAnsi="Verdana"/>
          <w:b/>
          <w:sz w:val="20"/>
        </w:rPr>
        <w:t>Fáze posuzování</w:t>
      </w:r>
    </w:p>
    <w:p w:rsidR="001C176C" w:rsidRDefault="007C36FB" w:rsidP="00451E2E">
      <w:pPr>
        <w:autoSpaceDE w:val="0"/>
        <w:autoSpaceDN w:val="0"/>
        <w:adjustRightInd w:val="0"/>
        <w:spacing w:after="100" w:afterAutospacing="1" w:line="240" w:lineRule="auto"/>
        <w:jc w:val="both"/>
        <w:rPr>
          <w:rFonts w:ascii="Verdana" w:hAnsi="Verdana"/>
          <w:sz w:val="20"/>
        </w:rPr>
      </w:pPr>
      <w:r>
        <w:rPr>
          <w:rFonts w:ascii="Verdana" w:hAnsi="Verdana"/>
          <w:sz w:val="20"/>
        </w:rPr>
        <w:t>Pohovor a hodnotící středisko a jakékoli další testy před výběrovou komisí jí umožní posoudit uchazeče podle kritérií výběru uvedených v oddíle 3.</w:t>
      </w:r>
    </w:p>
    <w:p w:rsidR="007C2871" w:rsidRPr="00475BEB" w:rsidRDefault="007C2871" w:rsidP="007C287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Fáze posuzování bude probíhat v anglickém jazyce.</w:t>
      </w:r>
    </w:p>
    <w:p w:rsidR="0026410C" w:rsidRPr="00475BEB" w:rsidRDefault="0026410C" w:rsidP="0026410C">
      <w:pPr>
        <w:pStyle w:val="Heading2"/>
        <w:numPr>
          <w:ilvl w:val="1"/>
          <w:numId w:val="30"/>
        </w:numPr>
      </w:pPr>
      <w:r>
        <w:t>Ověřování a kontrola dokumentů</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Přihláška uchazeče bude porovnána s poskytnutými podpůrnými dokumenty, aby se potvrdila věcná správnost a způsobilost přihlášky.</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Pokud se v jakékoliv fázi řízení zjistí, že informace uvedené v přihlášce byly vědomě zfalšovány, bude uchazeč z výběrového řízení vyloučen.</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Uchazeč bude z výběrového řízení rovněž vyloučen, pokud:</w:t>
      </w:r>
    </w:p>
    <w:p w:rsidR="0026410C" w:rsidRPr="00475BEB" w:rsidRDefault="0026410C" w:rsidP="0026410C">
      <w:pPr>
        <w:numPr>
          <w:ilvl w:val="0"/>
          <w:numId w:val="29"/>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nesplňuje všechna kritéria způsobilosti,</w:t>
      </w:r>
    </w:p>
    <w:p w:rsidR="0026410C" w:rsidRPr="00475BEB" w:rsidRDefault="0026410C" w:rsidP="0026410C">
      <w:pPr>
        <w:numPr>
          <w:ilvl w:val="0"/>
          <w:numId w:val="29"/>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neposkytl všechny požadované podpůrné dokumenty.</w:t>
      </w:r>
    </w:p>
    <w:p w:rsidR="0026410C" w:rsidRPr="00475BEB" w:rsidRDefault="0026410C" w:rsidP="0026410C">
      <w:pPr>
        <w:pStyle w:val="Heading2"/>
        <w:numPr>
          <w:ilvl w:val="1"/>
          <w:numId w:val="30"/>
        </w:numPr>
      </w:pPr>
      <w:r>
        <w:t>Rezervní seznam</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Výběrová komise zařadí nejvhodnější způsobilé uchazeče do návrhu rezervního seznamu. Tento návrh bude předložen předsedovi výboru SRB ke schválení. Schválený rezervní seznam bude platný do 31. prosince 2017. Platnost rezervních seznamů může být na základě rozhodnutí výboru SRB prodloužena. Předtím, než bude uchazečům uvedeným na rezervním seznamu nabídnuto pracovní místo, mohou být požádáni, aby se podrobili dalšímu posouzení výborem SRB (např. včetně dalšího pohovoru).</w:t>
      </w:r>
    </w:p>
    <w:p w:rsidR="0026410C" w:rsidRPr="00475BEB" w:rsidRDefault="0026410C" w:rsidP="0026410C">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Zařazení na rezervní seznam nepředstavuje žádný nárok na zaměstnání ve výboru SRB.</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Další důležité informace</w:t>
      </w:r>
    </w:p>
    <w:p w:rsidR="0026410C" w:rsidRPr="00475BEB" w:rsidRDefault="0026410C" w:rsidP="0026410C">
      <w:pPr>
        <w:pStyle w:val="Heading1"/>
        <w:numPr>
          <w:ilvl w:val="0"/>
          <w:numId w:val="30"/>
        </w:numPr>
        <w:spacing w:after="240" w:afterAutospacing="0"/>
      </w:pPr>
      <w:r>
        <w:t>Obecné informace</w:t>
      </w:r>
    </w:p>
    <w:p w:rsidR="0026410C" w:rsidRPr="00475BEB" w:rsidRDefault="0026410C" w:rsidP="0026410C">
      <w:pPr>
        <w:pStyle w:val="Heading2"/>
        <w:numPr>
          <w:ilvl w:val="1"/>
          <w:numId w:val="31"/>
        </w:numPr>
      </w:pPr>
      <w:r>
        <w:t>Rovné příležitosti</w:t>
      </w:r>
    </w:p>
    <w:p w:rsidR="0026410C" w:rsidRDefault="0026410C" w:rsidP="0026410C">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Výbor SRB uplatňuje politiku rovných příležitostí a přijímá přihlášky bez diskriminace z jakéhokoliv důvodu.</w:t>
      </w:r>
    </w:p>
    <w:p w:rsidR="00206B0C" w:rsidRPr="00475BEB" w:rsidRDefault="00206B0C" w:rsidP="0026410C">
      <w:pPr>
        <w:autoSpaceDE w:val="0"/>
        <w:autoSpaceDN w:val="0"/>
        <w:adjustRightInd w:val="0"/>
        <w:spacing w:after="100" w:afterAutospacing="1" w:line="240" w:lineRule="auto"/>
        <w:jc w:val="both"/>
        <w:rPr>
          <w:rFonts w:ascii="Verdana" w:hAnsi="Verdana" w:cs="Calibri"/>
          <w:color w:val="000000"/>
          <w:sz w:val="20"/>
          <w:szCs w:val="20"/>
        </w:rPr>
      </w:pPr>
    </w:p>
    <w:p w:rsidR="0026410C" w:rsidRPr="00475BEB" w:rsidRDefault="0026410C" w:rsidP="0026410C">
      <w:pPr>
        <w:pStyle w:val="Heading2"/>
        <w:numPr>
          <w:ilvl w:val="1"/>
          <w:numId w:val="31"/>
        </w:numPr>
      </w:pPr>
      <w:r>
        <w:lastRenderedPageBreak/>
        <w:t>Výběrová komise</w:t>
      </w:r>
    </w:p>
    <w:p w:rsidR="0026410C" w:rsidRPr="00451E2E" w:rsidRDefault="0026410C" w:rsidP="0026410C">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Bude jmenována výběrová komise. Dovolujeme si upozornit, že vnitřní jednání výběrové komise jsou přísně důvěrná a jakýkoliv kontakt s jejími členy je přísně zakázán.</w:t>
      </w:r>
    </w:p>
    <w:p w:rsidR="00084956" w:rsidRPr="004E717E" w:rsidRDefault="007C36FB" w:rsidP="004E717E">
      <w:pPr>
        <w:autoSpaceDE w:val="0"/>
        <w:autoSpaceDN w:val="0"/>
        <w:adjustRightInd w:val="0"/>
        <w:spacing w:after="240" w:line="240" w:lineRule="auto"/>
        <w:rPr>
          <w:rFonts w:ascii="Verdana" w:hAnsi="Verdana" w:cs="Calibri"/>
          <w:b/>
          <w:bCs/>
          <w:sz w:val="20"/>
          <w:szCs w:val="20"/>
        </w:rPr>
      </w:pPr>
      <w:r>
        <w:rPr>
          <w:rFonts w:ascii="Verdana" w:hAnsi="Verdana"/>
          <w:b/>
          <w:sz w:val="20"/>
        </w:rPr>
        <w:t xml:space="preserve">6.3 </w:t>
      </w:r>
      <w:r w:rsidRPr="004E717E">
        <w:rPr>
          <w:rFonts w:ascii="Verdana" w:hAnsi="Verdana"/>
          <w:b/>
          <w:sz w:val="20"/>
        </w:rPr>
        <w:t>Orientační harmonogram</w:t>
      </w:r>
    </w:p>
    <w:p w:rsidR="00084956" w:rsidRDefault="007C36FB" w:rsidP="00451E2E">
      <w:pPr>
        <w:autoSpaceDE w:val="0"/>
        <w:autoSpaceDN w:val="0"/>
        <w:adjustRightInd w:val="0"/>
        <w:spacing w:after="100" w:afterAutospacing="1" w:line="240" w:lineRule="auto"/>
        <w:jc w:val="both"/>
        <w:rPr>
          <w:rFonts w:ascii="Verdana" w:hAnsi="Verdana"/>
          <w:sz w:val="20"/>
        </w:rPr>
      </w:pPr>
      <w:r>
        <w:rPr>
          <w:rFonts w:ascii="Verdana" w:hAnsi="Verdana"/>
          <w:sz w:val="20"/>
        </w:rPr>
        <w:t>Dokončení výběrového řízení může trvat několik měsíců; během tohoto období nebudou poskytovány žádné informace. Výběrová komise má v úmyslu dokončit výběrové řízení na toto volné pracovní místo během druhého čtvrtletí roku 2017, aby vybraní uchazeči mohli nastoupit v ideálním případě ve druhém nebo třetím čtvrtletí roku 2017.</w:t>
      </w:r>
    </w:p>
    <w:p w:rsidR="0026410C" w:rsidRPr="00475BEB" w:rsidRDefault="0026410C" w:rsidP="0026410C">
      <w:pPr>
        <w:pStyle w:val="Heading2"/>
        <w:numPr>
          <w:ilvl w:val="0"/>
          <w:numId w:val="0"/>
        </w:numPr>
      </w:pPr>
      <w:r>
        <w:t>6.4 Podmínky náboru / profesní dráha</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Úspěšným uchazečům může být v souladu s pracovním řádem ostatních zaměstnanců Evropských společenství nabídnuta pracovní smlouva na pozici dočasného zaměstnance pro počáteční období 3 let, s možností prodloužení o dalších 3 roky.</w:t>
      </w:r>
      <w:r>
        <w:rPr>
          <w:rFonts w:ascii="Verdana" w:hAnsi="Verdana"/>
          <w:sz w:val="20"/>
        </w:rPr>
        <w:t xml:space="preserve"> Po druhém období může být </w:t>
      </w:r>
      <w:r>
        <w:rPr>
          <w:rFonts w:ascii="Verdana" w:hAnsi="Verdana"/>
          <w:color w:val="000000"/>
          <w:sz w:val="20"/>
        </w:rPr>
        <w:t>smlouva obnovena na dobu neurčitou.</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Místem výkonu práce je Brusel (Belgie), kde sídlí výbor SRB</w:t>
      </w:r>
      <w:r>
        <w:rPr>
          <w:rFonts w:ascii="Verdana" w:hAnsi="Verdana"/>
          <w:color w:val="000000"/>
          <w:sz w:val="20"/>
        </w:rPr>
        <w:t>.</w:t>
      </w:r>
    </w:p>
    <w:p w:rsidR="0026410C" w:rsidRPr="00475BEB" w:rsidRDefault="0026410C" w:rsidP="00960BB6">
      <w:pPr>
        <w:pStyle w:val="Heading2"/>
        <w:numPr>
          <w:ilvl w:val="1"/>
          <w:numId w:val="30"/>
        </w:numPr>
      </w:pPr>
      <w:r>
        <w:t>Odměňování</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Úspěšní uchazeči, kterým je nabídnuta pracovní smlouva, budou při nástup</w:t>
      </w:r>
      <w:r w:rsidR="00206B0C">
        <w:rPr>
          <w:rFonts w:ascii="Verdana" w:hAnsi="Verdana"/>
          <w:sz w:val="20"/>
        </w:rPr>
        <w:t>u zařazeni do platové třídy AD 10</w:t>
      </w:r>
      <w:r>
        <w:rPr>
          <w:rFonts w:ascii="Verdana" w:hAnsi="Verdana"/>
          <w:sz w:val="20"/>
        </w:rPr>
        <w:t>, stupně 1 nebo 2, a to v závislosti na délce své odborné praxe. Základní měsíční platy pro zaměstnanc</w:t>
      </w:r>
      <w:r w:rsidR="00206B0C">
        <w:rPr>
          <w:rFonts w:ascii="Verdana" w:hAnsi="Verdana"/>
          <w:sz w:val="20"/>
        </w:rPr>
        <w:t>e zařazené do platové třídy AD 10</w:t>
      </w:r>
      <w:r>
        <w:rPr>
          <w:rFonts w:ascii="Verdana" w:hAnsi="Verdana"/>
          <w:sz w:val="20"/>
        </w:rPr>
        <w:t xml:space="preserve"> činí v Bruselu ke dni 1. </w:t>
      </w:r>
      <w:r w:rsidRPr="00C358D8">
        <w:rPr>
          <w:rFonts w:ascii="Verdana" w:hAnsi="Verdana"/>
          <w:sz w:val="20"/>
        </w:rPr>
        <w:t>prosince</w:t>
      </w:r>
      <w:r>
        <w:rPr>
          <w:rFonts w:ascii="Verdana" w:hAnsi="Verdana"/>
          <w:sz w:val="20"/>
        </w:rPr>
        <w:t xml:space="preserve"> 2016:</w:t>
      </w:r>
    </w:p>
    <w:p w:rsidR="0026410C" w:rsidRPr="00475BEB" w:rsidRDefault="0026410C" w:rsidP="0026410C">
      <w:pPr>
        <w:numPr>
          <w:ilvl w:val="0"/>
          <w:numId w:val="32"/>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stupeň 1: </w:t>
      </w:r>
      <w:r w:rsidR="00960BB6">
        <w:rPr>
          <w:rFonts w:ascii="Verdana" w:hAnsi="Verdana"/>
          <w:color w:val="000000"/>
          <w:sz w:val="20"/>
        </w:rPr>
        <w:t>8</w:t>
      </w:r>
      <w:r>
        <w:rPr>
          <w:rFonts w:ascii="Verdana" w:hAnsi="Verdana"/>
          <w:color w:val="000000"/>
          <w:sz w:val="20"/>
        </w:rPr>
        <w:t> </w:t>
      </w:r>
      <w:r w:rsidR="00960BB6">
        <w:rPr>
          <w:rFonts w:ascii="Verdana" w:hAnsi="Verdana"/>
          <w:color w:val="000000"/>
          <w:sz w:val="20"/>
        </w:rPr>
        <w:t>599</w:t>
      </w:r>
      <w:r>
        <w:rPr>
          <w:rFonts w:ascii="Verdana" w:hAnsi="Verdana"/>
          <w:color w:val="000000"/>
          <w:sz w:val="20"/>
        </w:rPr>
        <w:t>,</w:t>
      </w:r>
      <w:r w:rsidR="00960BB6">
        <w:rPr>
          <w:rFonts w:ascii="Verdana" w:hAnsi="Verdana"/>
          <w:color w:val="000000"/>
          <w:sz w:val="20"/>
        </w:rPr>
        <w:t>20</w:t>
      </w:r>
      <w:r>
        <w:rPr>
          <w:rFonts w:ascii="Verdana" w:hAnsi="Verdana"/>
          <w:color w:val="000000"/>
          <w:sz w:val="20"/>
        </w:rPr>
        <w:t> EUR,</w:t>
      </w:r>
    </w:p>
    <w:p w:rsidR="0026410C" w:rsidRPr="00475BEB" w:rsidRDefault="0026410C" w:rsidP="0026410C">
      <w:pPr>
        <w:numPr>
          <w:ilvl w:val="0"/>
          <w:numId w:val="32"/>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stupeň 2: </w:t>
      </w:r>
      <w:r w:rsidR="00960BB6">
        <w:rPr>
          <w:rFonts w:ascii="Verdana" w:hAnsi="Verdana"/>
          <w:color w:val="000000"/>
          <w:sz w:val="20"/>
        </w:rPr>
        <w:t>8</w:t>
      </w:r>
      <w:r>
        <w:rPr>
          <w:rFonts w:ascii="Verdana" w:hAnsi="Verdana"/>
          <w:color w:val="000000"/>
          <w:sz w:val="20"/>
        </w:rPr>
        <w:t> </w:t>
      </w:r>
      <w:r w:rsidR="00960BB6">
        <w:rPr>
          <w:rFonts w:ascii="Verdana" w:hAnsi="Verdana"/>
          <w:color w:val="000000"/>
          <w:sz w:val="20"/>
        </w:rPr>
        <w:t>960</w:t>
      </w:r>
      <w:r>
        <w:rPr>
          <w:rFonts w:ascii="Verdana" w:hAnsi="Verdana"/>
          <w:color w:val="000000"/>
          <w:sz w:val="20"/>
        </w:rPr>
        <w:t>,</w:t>
      </w:r>
      <w:r w:rsidR="00960BB6">
        <w:rPr>
          <w:rFonts w:ascii="Verdana" w:hAnsi="Verdana"/>
          <w:color w:val="000000"/>
          <w:sz w:val="20"/>
        </w:rPr>
        <w:t>54</w:t>
      </w:r>
      <w:r>
        <w:rPr>
          <w:rFonts w:ascii="Verdana" w:hAnsi="Verdana"/>
          <w:color w:val="000000"/>
          <w:sz w:val="20"/>
        </w:rPr>
        <w:t> EUR.</w:t>
      </w:r>
    </w:p>
    <w:p w:rsidR="0026410C" w:rsidRPr="00475BEB" w:rsidRDefault="0026410C" w:rsidP="0026410C">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Kromě základního platu mohou mít zaměstnanci nárok na různé příspěvky, zejména na příspěvek za práci v zahraničí, příspěvek na domácnost, příspěvek na vyživované děti a příspěvek na vzdělání. Plat podléhá dani Společenství vybírané srážkou u zdroje a je osvobozen od vnitrostátních daní,</w:t>
      </w:r>
    </w:p>
    <w:p w:rsidR="0026410C" w:rsidRPr="00475BEB" w:rsidRDefault="0026410C" w:rsidP="00960BB6">
      <w:pPr>
        <w:pStyle w:val="Heading2"/>
        <w:keepNext/>
        <w:numPr>
          <w:ilvl w:val="1"/>
          <w:numId w:val="30"/>
        </w:numPr>
      </w:pPr>
      <w:r>
        <w:t>Ochrana osobních údajů</w:t>
      </w: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Jakožto subjekt odpovědný za organizaci výběrového řízení výbor SRB zajistí, že osobní údaje uchazečů budou zpracovány v souladu s nařízením Evropského parlamentu a Rady (ES) č. 45/2001 ze dne 18. prosince 2000 o ochraně fyzických osob v souvislosti se zpracováním osobních údajů orgány a institucemi Společenství a o volném pohybu těchto údajů (Úřední věstník Evropských společenství, L 8 ze dne 12. ledna 2001). To se týká zejména důvěrné povahy a bezpečnosti těchto údajů.</w:t>
      </w:r>
    </w:p>
    <w:p w:rsidR="0026410C" w:rsidRPr="00475BEB" w:rsidRDefault="0026410C" w:rsidP="00960BB6">
      <w:pPr>
        <w:pStyle w:val="Heading2"/>
        <w:numPr>
          <w:ilvl w:val="1"/>
          <w:numId w:val="30"/>
        </w:numPr>
      </w:pPr>
      <w:r>
        <w:t>Odvolací řízení</w:t>
      </w:r>
    </w:p>
    <w:p w:rsidR="0026410C" w:rsidRPr="00BC1212"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Pokud se uchazeč domnívá, že byl konkrétním rozhodnutím nepříznivě dotčen, může si podle čl. 90 odst. 2 služebního řádu úředníků Evropských společenství a pracovního řádu ostatních zaměstnanců Evropských společenství podat stížnost, a to na této adrese: </w:t>
      </w:r>
    </w:p>
    <w:p w:rsidR="0026410C" w:rsidRPr="00BC1212" w:rsidRDefault="0026410C" w:rsidP="0026410C">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26410C" w:rsidRPr="00FF4681" w:rsidRDefault="0026410C" w:rsidP="0026410C">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w:t>
      </w:r>
      <w:r w:rsidR="00960BB6">
        <w:rPr>
          <w:rFonts w:ascii="Verdana" w:hAnsi="Verdana"/>
          <w:sz w:val="20"/>
        </w:rPr>
        <w:t>7/001</w:t>
      </w:r>
    </w:p>
    <w:p w:rsidR="0026410C" w:rsidRPr="00850FBF" w:rsidRDefault="0026410C" w:rsidP="0026410C">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26410C" w:rsidRPr="00850FBF" w:rsidRDefault="0026410C" w:rsidP="0026410C">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lastRenderedPageBreak/>
        <w:t xml:space="preserve">B-1049 Brussels </w:t>
      </w:r>
    </w:p>
    <w:p w:rsidR="0026410C" w:rsidRPr="00850FBF" w:rsidRDefault="0026410C" w:rsidP="0026410C">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BELGIE</w:t>
      </w:r>
    </w:p>
    <w:p w:rsidR="0026410C" w:rsidRDefault="0026410C" w:rsidP="0026410C">
      <w:pPr>
        <w:autoSpaceDE w:val="0"/>
        <w:autoSpaceDN w:val="0"/>
        <w:adjustRightInd w:val="0"/>
        <w:spacing w:after="0" w:line="240" w:lineRule="auto"/>
        <w:jc w:val="both"/>
        <w:rPr>
          <w:rFonts w:ascii="Verdana" w:hAnsi="Verdana" w:cs="Calibri"/>
          <w:color w:val="000000"/>
          <w:sz w:val="20"/>
          <w:szCs w:val="20"/>
        </w:rPr>
      </w:pPr>
    </w:p>
    <w:p w:rsidR="0026410C" w:rsidRPr="00475BEB" w:rsidRDefault="0026410C" w:rsidP="0026410C">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Stížnost musí být podána do 3 měsíců. Lhůta pro zahájení tohoto postupu (viz služební řád ve znění nařízení Evropského parlamentu a Rady č. 1023/2013 ze dne 22. října 2013 zveřejněného v Úředním věstníku Evropské unie L 287 ze dne 29. října 2013, </w:t>
      </w:r>
      <w:hyperlink r:id="rId15" w:history="1">
        <w:r>
          <w:rPr>
            <w:rFonts w:ascii="Verdana" w:hAnsi="Verdana"/>
            <w:sz w:val="20"/>
          </w:rPr>
          <w:t>http://europa.eu./eur-lex</w:t>
        </w:r>
      </w:hyperlink>
      <w:r>
        <w:rPr>
          <w:rFonts w:ascii="Verdana" w:hAnsi="Verdana"/>
          <w:color w:val="000000"/>
          <w:sz w:val="20"/>
        </w:rPr>
        <w:t>) počíná běžet dnem, kdy je uchazečovi oznámeno opatření, které se ho nepříznivě dotýká.</w:t>
      </w:r>
    </w:p>
    <w:p w:rsidR="0026410C" w:rsidRPr="00451E2E" w:rsidRDefault="0026410C" w:rsidP="00451E2E">
      <w:pPr>
        <w:autoSpaceDE w:val="0"/>
        <w:autoSpaceDN w:val="0"/>
        <w:adjustRightInd w:val="0"/>
        <w:spacing w:after="100" w:afterAutospacing="1" w:line="240" w:lineRule="auto"/>
        <w:jc w:val="both"/>
        <w:rPr>
          <w:rFonts w:ascii="Verdana" w:hAnsi="Verdana" w:cs="Calibri"/>
          <w:sz w:val="20"/>
          <w:szCs w:val="20"/>
        </w:rPr>
      </w:pPr>
    </w:p>
    <w:sectPr w:rsidR="0026410C"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97A" w:rsidRDefault="00B1597A">
      <w:pPr>
        <w:spacing w:after="0" w:line="240" w:lineRule="auto"/>
      </w:pPr>
      <w:r>
        <w:separator/>
      </w:r>
    </w:p>
  </w:endnote>
  <w:endnote w:type="continuationSeparator" w:id="0">
    <w:p w:rsidR="00B1597A" w:rsidRDefault="00B15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7C36FB">
    <w:pPr>
      <w:pStyle w:val="Footer"/>
      <w:jc w:val="right"/>
    </w:pPr>
    <w:r>
      <w:fldChar w:fldCharType="begin"/>
    </w:r>
    <w:r>
      <w:instrText xml:space="preserve"> PAGE   \* MERGEFORMAT </w:instrText>
    </w:r>
    <w:r>
      <w:fldChar w:fldCharType="separate"/>
    </w:r>
    <w:r w:rsidR="00DC6023">
      <w:rPr>
        <w:noProof/>
      </w:rPr>
      <w:t>9</w:t>
    </w:r>
    <w:r>
      <w:rPr>
        <w:noProof/>
      </w:rPr>
      <w:fldChar w:fldCharType="end"/>
    </w:r>
  </w:p>
  <w:p w:rsidR="00B95EAA" w:rsidRDefault="00B159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97A" w:rsidRDefault="00B1597A" w:rsidP="00E54C48">
      <w:pPr>
        <w:spacing w:after="0" w:line="240" w:lineRule="auto"/>
      </w:pPr>
      <w:r>
        <w:separator/>
      </w:r>
    </w:p>
  </w:footnote>
  <w:footnote w:type="continuationSeparator" w:id="0">
    <w:p w:rsidR="00B1597A" w:rsidRDefault="00B1597A" w:rsidP="00E54C48">
      <w:pPr>
        <w:spacing w:after="0" w:line="240" w:lineRule="auto"/>
      </w:pPr>
      <w:r>
        <w:continuationSeparator/>
      </w:r>
    </w:p>
  </w:footnote>
  <w:footnote w:id="1">
    <w:p w:rsidR="0026410C" w:rsidRPr="00404ABD" w:rsidRDefault="0026410C" w:rsidP="0026410C">
      <w:pPr>
        <w:pStyle w:val="FootnoteText"/>
        <w:spacing w:after="100" w:afterAutospacing="1"/>
        <w:jc w:val="both"/>
      </w:pPr>
      <w:r>
        <w:rPr>
          <w:rStyle w:val="FootnoteReference"/>
        </w:rPr>
        <w:footnoteRef/>
      </w:r>
      <w:r>
        <w:t xml:space="preserve"> Před nástupem do zaměstnání se musí úspěšný uchazeč podrobit lékařské prohlídce u jednoho z lékařů orgánů EU.</w:t>
      </w:r>
    </w:p>
  </w:footnote>
  <w:footnote w:id="2">
    <w:p w:rsidR="008937A7" w:rsidRPr="00B35125" w:rsidRDefault="007C36FB"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Odborná praxe bude započítávána ode dne, kdy uchazeč získal minimální kvalifikaci pro daný profil. Přihlíží se pouze k řádně doložené odborné praxi (tj. placenému zaměstnání nebo samostatné výdělečné činnosti). Práce na částečný úvazek bude zohledněna v poměrné výši na základě procenta odpracovaných hodin plného pracovního úvazku. Období studia nebo odborné přípravy a neplacených stáží se nezapočítává. Stipendia, granty a doktorandské studium lze započítat jako odbornou praxi v maximální délce tří let. Každé období může být započítáno pouze jednou (např. pokud uchazeč(ka) pracoval(a) na plný úvazek a po večerech a o víkendech jako OSVČ v oblasti poradenství, nebudou se dny strávené jako OSVČ připočítávat k trvání práce na plný úvazek).</w:t>
      </w:r>
    </w:p>
  </w:footnote>
  <w:footnote w:id="3">
    <w:p w:rsidR="0026410C" w:rsidRPr="00E54C48" w:rsidRDefault="0026410C" w:rsidP="0026410C">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Angličtina, bulharština, čeština, dánština, estonština, finština, francouzština, chorvatština, italština, irština, litevština, lotyština, maďarština, maltština, němčina, nizozemština, polština, portugalština, rumunština, řečtina, slovenština, slovinština, španělština a švédština.</w:t>
      </w:r>
    </w:p>
  </w:footnote>
  <w:footnote w:id="4">
    <w:p w:rsidR="0026410C" w:rsidRPr="00A14FA8" w:rsidRDefault="0026410C" w:rsidP="0026410C">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EU CV online je nástroj používaný Evropskou komisí pro nábor dočasných zaměstnanců.</w:t>
      </w:r>
    </w:p>
  </w:footnote>
  <w:footnote w:id="5">
    <w:p w:rsidR="0026410C" w:rsidRPr="0074392A" w:rsidRDefault="0026410C" w:rsidP="0026410C">
      <w:pPr>
        <w:pStyle w:val="FootnoteText"/>
        <w:jc w:val="both"/>
        <w:rPr>
          <w:rFonts w:cs="Calibri"/>
          <w:lang w:val="en-US"/>
        </w:rPr>
      </w:pPr>
      <w:r>
        <w:rPr>
          <w:rStyle w:val="FootnoteReference"/>
        </w:rPr>
        <w:footnoteRef/>
      </w:r>
      <w:r>
        <w:t xml:space="preserve"> Single Resolution Board, Treurenberg 22, B-1049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4A5AC0E8">
      <w:start w:val="1"/>
      <w:numFmt w:val="bullet"/>
      <w:lvlText w:val=""/>
      <w:lvlJc w:val="left"/>
      <w:pPr>
        <w:ind w:left="720" w:hanging="360"/>
      </w:pPr>
      <w:rPr>
        <w:rFonts w:ascii="Symbol" w:hAnsi="Symbol" w:hint="default"/>
      </w:rPr>
    </w:lvl>
    <w:lvl w:ilvl="1" w:tplc="0B68ED10" w:tentative="1">
      <w:start w:val="1"/>
      <w:numFmt w:val="bullet"/>
      <w:lvlText w:val="o"/>
      <w:lvlJc w:val="left"/>
      <w:pPr>
        <w:ind w:left="1440" w:hanging="360"/>
      </w:pPr>
      <w:rPr>
        <w:rFonts w:ascii="Courier New" w:hAnsi="Courier New" w:cs="Courier New" w:hint="default"/>
      </w:rPr>
    </w:lvl>
    <w:lvl w:ilvl="2" w:tplc="186078F0" w:tentative="1">
      <w:start w:val="1"/>
      <w:numFmt w:val="bullet"/>
      <w:lvlText w:val=""/>
      <w:lvlJc w:val="left"/>
      <w:pPr>
        <w:ind w:left="2160" w:hanging="360"/>
      </w:pPr>
      <w:rPr>
        <w:rFonts w:ascii="Wingdings" w:hAnsi="Wingdings" w:hint="default"/>
      </w:rPr>
    </w:lvl>
    <w:lvl w:ilvl="3" w:tplc="F0D81E18" w:tentative="1">
      <w:start w:val="1"/>
      <w:numFmt w:val="bullet"/>
      <w:lvlText w:val=""/>
      <w:lvlJc w:val="left"/>
      <w:pPr>
        <w:ind w:left="2880" w:hanging="360"/>
      </w:pPr>
      <w:rPr>
        <w:rFonts w:ascii="Symbol" w:hAnsi="Symbol" w:hint="default"/>
      </w:rPr>
    </w:lvl>
    <w:lvl w:ilvl="4" w:tplc="F230DBCC" w:tentative="1">
      <w:start w:val="1"/>
      <w:numFmt w:val="bullet"/>
      <w:lvlText w:val="o"/>
      <w:lvlJc w:val="left"/>
      <w:pPr>
        <w:ind w:left="3600" w:hanging="360"/>
      </w:pPr>
      <w:rPr>
        <w:rFonts w:ascii="Courier New" w:hAnsi="Courier New" w:cs="Courier New" w:hint="default"/>
      </w:rPr>
    </w:lvl>
    <w:lvl w:ilvl="5" w:tplc="A87C0A6A" w:tentative="1">
      <w:start w:val="1"/>
      <w:numFmt w:val="bullet"/>
      <w:lvlText w:val=""/>
      <w:lvlJc w:val="left"/>
      <w:pPr>
        <w:ind w:left="4320" w:hanging="360"/>
      </w:pPr>
      <w:rPr>
        <w:rFonts w:ascii="Wingdings" w:hAnsi="Wingdings" w:hint="default"/>
      </w:rPr>
    </w:lvl>
    <w:lvl w:ilvl="6" w:tplc="FB164856" w:tentative="1">
      <w:start w:val="1"/>
      <w:numFmt w:val="bullet"/>
      <w:lvlText w:val=""/>
      <w:lvlJc w:val="left"/>
      <w:pPr>
        <w:ind w:left="5040" w:hanging="360"/>
      </w:pPr>
      <w:rPr>
        <w:rFonts w:ascii="Symbol" w:hAnsi="Symbol" w:hint="default"/>
      </w:rPr>
    </w:lvl>
    <w:lvl w:ilvl="7" w:tplc="76C02FA6" w:tentative="1">
      <w:start w:val="1"/>
      <w:numFmt w:val="bullet"/>
      <w:lvlText w:val="o"/>
      <w:lvlJc w:val="left"/>
      <w:pPr>
        <w:ind w:left="5760" w:hanging="360"/>
      </w:pPr>
      <w:rPr>
        <w:rFonts w:ascii="Courier New" w:hAnsi="Courier New" w:cs="Courier New" w:hint="default"/>
      </w:rPr>
    </w:lvl>
    <w:lvl w:ilvl="8" w:tplc="51F828DA"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D3C0E27C">
      <w:start w:val="1"/>
      <w:numFmt w:val="bullet"/>
      <w:lvlText w:val=""/>
      <w:lvlJc w:val="left"/>
      <w:pPr>
        <w:ind w:left="360" w:hanging="360"/>
      </w:pPr>
      <w:rPr>
        <w:rFonts w:ascii="Symbol" w:hAnsi="Symbol" w:hint="default"/>
      </w:rPr>
    </w:lvl>
    <w:lvl w:ilvl="1" w:tplc="527CB578">
      <w:start w:val="1"/>
      <w:numFmt w:val="bullet"/>
      <w:lvlText w:val="o"/>
      <w:lvlJc w:val="left"/>
      <w:pPr>
        <w:ind w:left="1080" w:hanging="360"/>
      </w:pPr>
      <w:rPr>
        <w:rFonts w:ascii="Courier New" w:hAnsi="Courier New" w:cs="Courier New" w:hint="default"/>
      </w:rPr>
    </w:lvl>
    <w:lvl w:ilvl="2" w:tplc="75A25BE8">
      <w:start w:val="1"/>
      <w:numFmt w:val="bullet"/>
      <w:lvlText w:val=""/>
      <w:lvlJc w:val="left"/>
      <w:pPr>
        <w:ind w:left="1800" w:hanging="360"/>
      </w:pPr>
      <w:rPr>
        <w:rFonts w:ascii="Wingdings" w:hAnsi="Wingdings" w:hint="default"/>
      </w:rPr>
    </w:lvl>
    <w:lvl w:ilvl="3" w:tplc="2B5A8D8E">
      <w:start w:val="1"/>
      <w:numFmt w:val="bullet"/>
      <w:lvlText w:val=""/>
      <w:lvlJc w:val="left"/>
      <w:pPr>
        <w:ind w:left="2520" w:hanging="360"/>
      </w:pPr>
      <w:rPr>
        <w:rFonts w:ascii="Symbol" w:hAnsi="Symbol" w:hint="default"/>
      </w:rPr>
    </w:lvl>
    <w:lvl w:ilvl="4" w:tplc="04A0B536">
      <w:start w:val="1"/>
      <w:numFmt w:val="bullet"/>
      <w:lvlText w:val="o"/>
      <w:lvlJc w:val="left"/>
      <w:pPr>
        <w:ind w:left="3240" w:hanging="360"/>
      </w:pPr>
      <w:rPr>
        <w:rFonts w:ascii="Courier New" w:hAnsi="Courier New" w:cs="Courier New" w:hint="default"/>
      </w:rPr>
    </w:lvl>
    <w:lvl w:ilvl="5" w:tplc="4E1E6122">
      <w:start w:val="1"/>
      <w:numFmt w:val="bullet"/>
      <w:lvlText w:val=""/>
      <w:lvlJc w:val="left"/>
      <w:pPr>
        <w:ind w:left="3960" w:hanging="360"/>
      </w:pPr>
      <w:rPr>
        <w:rFonts w:ascii="Wingdings" w:hAnsi="Wingdings" w:hint="default"/>
      </w:rPr>
    </w:lvl>
    <w:lvl w:ilvl="6" w:tplc="E698DEE0">
      <w:start w:val="1"/>
      <w:numFmt w:val="bullet"/>
      <w:lvlText w:val=""/>
      <w:lvlJc w:val="left"/>
      <w:pPr>
        <w:ind w:left="4680" w:hanging="360"/>
      </w:pPr>
      <w:rPr>
        <w:rFonts w:ascii="Symbol" w:hAnsi="Symbol" w:hint="default"/>
      </w:rPr>
    </w:lvl>
    <w:lvl w:ilvl="7" w:tplc="BBDC9FCA">
      <w:start w:val="1"/>
      <w:numFmt w:val="bullet"/>
      <w:lvlText w:val="o"/>
      <w:lvlJc w:val="left"/>
      <w:pPr>
        <w:ind w:left="5400" w:hanging="360"/>
      </w:pPr>
      <w:rPr>
        <w:rFonts w:ascii="Courier New" w:hAnsi="Courier New" w:cs="Courier New" w:hint="default"/>
      </w:rPr>
    </w:lvl>
    <w:lvl w:ilvl="8" w:tplc="9F2E15AA">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B3DC88CC">
      <w:start w:val="1"/>
      <w:numFmt w:val="bullet"/>
      <w:lvlText w:val=""/>
      <w:lvlJc w:val="left"/>
      <w:pPr>
        <w:ind w:left="720" w:hanging="360"/>
      </w:pPr>
      <w:rPr>
        <w:rFonts w:ascii="Symbol" w:hAnsi="Symbol" w:hint="default"/>
      </w:rPr>
    </w:lvl>
    <w:lvl w:ilvl="1" w:tplc="5DE80F1C" w:tentative="1">
      <w:start w:val="1"/>
      <w:numFmt w:val="bullet"/>
      <w:lvlText w:val="o"/>
      <w:lvlJc w:val="left"/>
      <w:pPr>
        <w:ind w:left="1440" w:hanging="360"/>
      </w:pPr>
      <w:rPr>
        <w:rFonts w:ascii="Courier New" w:hAnsi="Courier New" w:cs="Courier New" w:hint="default"/>
      </w:rPr>
    </w:lvl>
    <w:lvl w:ilvl="2" w:tplc="FCD8A980" w:tentative="1">
      <w:start w:val="1"/>
      <w:numFmt w:val="bullet"/>
      <w:lvlText w:val=""/>
      <w:lvlJc w:val="left"/>
      <w:pPr>
        <w:ind w:left="2160" w:hanging="360"/>
      </w:pPr>
      <w:rPr>
        <w:rFonts w:ascii="Wingdings" w:hAnsi="Wingdings" w:hint="default"/>
      </w:rPr>
    </w:lvl>
    <w:lvl w:ilvl="3" w:tplc="40F0C62C" w:tentative="1">
      <w:start w:val="1"/>
      <w:numFmt w:val="bullet"/>
      <w:lvlText w:val=""/>
      <w:lvlJc w:val="left"/>
      <w:pPr>
        <w:ind w:left="2880" w:hanging="360"/>
      </w:pPr>
      <w:rPr>
        <w:rFonts w:ascii="Symbol" w:hAnsi="Symbol" w:hint="default"/>
      </w:rPr>
    </w:lvl>
    <w:lvl w:ilvl="4" w:tplc="1EA878D4" w:tentative="1">
      <w:start w:val="1"/>
      <w:numFmt w:val="bullet"/>
      <w:lvlText w:val="o"/>
      <w:lvlJc w:val="left"/>
      <w:pPr>
        <w:ind w:left="3600" w:hanging="360"/>
      </w:pPr>
      <w:rPr>
        <w:rFonts w:ascii="Courier New" w:hAnsi="Courier New" w:cs="Courier New" w:hint="default"/>
      </w:rPr>
    </w:lvl>
    <w:lvl w:ilvl="5" w:tplc="C584D44C" w:tentative="1">
      <w:start w:val="1"/>
      <w:numFmt w:val="bullet"/>
      <w:lvlText w:val=""/>
      <w:lvlJc w:val="left"/>
      <w:pPr>
        <w:ind w:left="4320" w:hanging="360"/>
      </w:pPr>
      <w:rPr>
        <w:rFonts w:ascii="Wingdings" w:hAnsi="Wingdings" w:hint="default"/>
      </w:rPr>
    </w:lvl>
    <w:lvl w:ilvl="6" w:tplc="09D6915E" w:tentative="1">
      <w:start w:val="1"/>
      <w:numFmt w:val="bullet"/>
      <w:lvlText w:val=""/>
      <w:lvlJc w:val="left"/>
      <w:pPr>
        <w:ind w:left="5040" w:hanging="360"/>
      </w:pPr>
      <w:rPr>
        <w:rFonts w:ascii="Symbol" w:hAnsi="Symbol" w:hint="default"/>
      </w:rPr>
    </w:lvl>
    <w:lvl w:ilvl="7" w:tplc="580EA760" w:tentative="1">
      <w:start w:val="1"/>
      <w:numFmt w:val="bullet"/>
      <w:lvlText w:val="o"/>
      <w:lvlJc w:val="left"/>
      <w:pPr>
        <w:ind w:left="5760" w:hanging="360"/>
      </w:pPr>
      <w:rPr>
        <w:rFonts w:ascii="Courier New" w:hAnsi="Courier New" w:cs="Courier New" w:hint="default"/>
      </w:rPr>
    </w:lvl>
    <w:lvl w:ilvl="8" w:tplc="7D325684" w:tentative="1">
      <w:start w:val="1"/>
      <w:numFmt w:val="bullet"/>
      <w:lvlText w:val=""/>
      <w:lvlJc w:val="left"/>
      <w:pPr>
        <w:ind w:left="6480" w:hanging="360"/>
      </w:pPr>
      <w:rPr>
        <w:rFonts w:ascii="Wingdings" w:hAnsi="Wingdings" w:hint="default"/>
      </w:rPr>
    </w:lvl>
  </w:abstractNum>
  <w:abstractNum w:abstractNumId="5" w15:restartNumberingAfterBreak="0">
    <w:nsid w:val="12D0731D"/>
    <w:multiLevelType w:val="hybridMultilevel"/>
    <w:tmpl w:val="E9248DEC"/>
    <w:lvl w:ilvl="0" w:tplc="C984733E">
      <w:start w:val="1"/>
      <w:numFmt w:val="bullet"/>
      <w:lvlText w:val=""/>
      <w:lvlJc w:val="left"/>
      <w:pPr>
        <w:ind w:left="720" w:hanging="360"/>
      </w:pPr>
      <w:rPr>
        <w:rFonts w:ascii="Symbol" w:hAnsi="Symbol" w:hint="default"/>
      </w:rPr>
    </w:lvl>
    <w:lvl w:ilvl="1" w:tplc="708289A2" w:tentative="1">
      <w:start w:val="1"/>
      <w:numFmt w:val="bullet"/>
      <w:lvlText w:val="o"/>
      <w:lvlJc w:val="left"/>
      <w:pPr>
        <w:ind w:left="1440" w:hanging="360"/>
      </w:pPr>
      <w:rPr>
        <w:rFonts w:ascii="Courier New" w:hAnsi="Courier New" w:cs="Courier New" w:hint="default"/>
      </w:rPr>
    </w:lvl>
    <w:lvl w:ilvl="2" w:tplc="8110AB6A" w:tentative="1">
      <w:start w:val="1"/>
      <w:numFmt w:val="bullet"/>
      <w:lvlText w:val=""/>
      <w:lvlJc w:val="left"/>
      <w:pPr>
        <w:ind w:left="2160" w:hanging="360"/>
      </w:pPr>
      <w:rPr>
        <w:rFonts w:ascii="Wingdings" w:hAnsi="Wingdings" w:hint="default"/>
      </w:rPr>
    </w:lvl>
    <w:lvl w:ilvl="3" w:tplc="7BA02248" w:tentative="1">
      <w:start w:val="1"/>
      <w:numFmt w:val="bullet"/>
      <w:lvlText w:val=""/>
      <w:lvlJc w:val="left"/>
      <w:pPr>
        <w:ind w:left="2880" w:hanging="360"/>
      </w:pPr>
      <w:rPr>
        <w:rFonts w:ascii="Symbol" w:hAnsi="Symbol" w:hint="default"/>
      </w:rPr>
    </w:lvl>
    <w:lvl w:ilvl="4" w:tplc="7446326C" w:tentative="1">
      <w:start w:val="1"/>
      <w:numFmt w:val="bullet"/>
      <w:lvlText w:val="o"/>
      <w:lvlJc w:val="left"/>
      <w:pPr>
        <w:ind w:left="3600" w:hanging="360"/>
      </w:pPr>
      <w:rPr>
        <w:rFonts w:ascii="Courier New" w:hAnsi="Courier New" w:cs="Courier New" w:hint="default"/>
      </w:rPr>
    </w:lvl>
    <w:lvl w:ilvl="5" w:tplc="B5FAEBA8" w:tentative="1">
      <w:start w:val="1"/>
      <w:numFmt w:val="bullet"/>
      <w:lvlText w:val=""/>
      <w:lvlJc w:val="left"/>
      <w:pPr>
        <w:ind w:left="4320" w:hanging="360"/>
      </w:pPr>
      <w:rPr>
        <w:rFonts w:ascii="Wingdings" w:hAnsi="Wingdings" w:hint="default"/>
      </w:rPr>
    </w:lvl>
    <w:lvl w:ilvl="6" w:tplc="22EAAC02" w:tentative="1">
      <w:start w:val="1"/>
      <w:numFmt w:val="bullet"/>
      <w:lvlText w:val=""/>
      <w:lvlJc w:val="left"/>
      <w:pPr>
        <w:ind w:left="5040" w:hanging="360"/>
      </w:pPr>
      <w:rPr>
        <w:rFonts w:ascii="Symbol" w:hAnsi="Symbol" w:hint="default"/>
      </w:rPr>
    </w:lvl>
    <w:lvl w:ilvl="7" w:tplc="37704C54" w:tentative="1">
      <w:start w:val="1"/>
      <w:numFmt w:val="bullet"/>
      <w:lvlText w:val="o"/>
      <w:lvlJc w:val="left"/>
      <w:pPr>
        <w:ind w:left="5760" w:hanging="360"/>
      </w:pPr>
      <w:rPr>
        <w:rFonts w:ascii="Courier New" w:hAnsi="Courier New" w:cs="Courier New" w:hint="default"/>
      </w:rPr>
    </w:lvl>
    <w:lvl w:ilvl="8" w:tplc="8116B8FC" w:tentative="1">
      <w:start w:val="1"/>
      <w:numFmt w:val="bullet"/>
      <w:lvlText w:val=""/>
      <w:lvlJc w:val="left"/>
      <w:pPr>
        <w:ind w:left="6480" w:hanging="360"/>
      </w:pPr>
      <w:rPr>
        <w:rFonts w:ascii="Wingdings" w:hAnsi="Wingdings" w:hint="default"/>
      </w:rPr>
    </w:lvl>
  </w:abstractNum>
  <w:abstractNum w:abstractNumId="6" w15:restartNumberingAfterBreak="0">
    <w:nsid w:val="1B357AAA"/>
    <w:multiLevelType w:val="hybridMultilevel"/>
    <w:tmpl w:val="4B9E6E4A"/>
    <w:lvl w:ilvl="0" w:tplc="BDBC8B2E">
      <w:start w:val="3"/>
      <w:numFmt w:val="decimal"/>
      <w:suff w:val="space"/>
      <w:lvlText w:val="%1."/>
      <w:lvlJc w:val="left"/>
      <w:pPr>
        <w:ind w:left="0" w:firstLine="0"/>
      </w:pPr>
      <w:rPr>
        <w:rFonts w:hint="default"/>
      </w:rPr>
    </w:lvl>
    <w:lvl w:ilvl="1" w:tplc="F1307C28">
      <w:start w:val="1"/>
      <w:numFmt w:val="lowerLetter"/>
      <w:lvlText w:val="%2."/>
      <w:lvlJc w:val="left"/>
      <w:pPr>
        <w:ind w:left="1440" w:hanging="360"/>
      </w:pPr>
    </w:lvl>
    <w:lvl w:ilvl="2" w:tplc="994460CE" w:tentative="1">
      <w:start w:val="1"/>
      <w:numFmt w:val="lowerRoman"/>
      <w:lvlText w:val="%3."/>
      <w:lvlJc w:val="right"/>
      <w:pPr>
        <w:ind w:left="2160" w:hanging="180"/>
      </w:pPr>
    </w:lvl>
    <w:lvl w:ilvl="3" w:tplc="28A25DBE" w:tentative="1">
      <w:start w:val="1"/>
      <w:numFmt w:val="decimal"/>
      <w:lvlText w:val="%4."/>
      <w:lvlJc w:val="left"/>
      <w:pPr>
        <w:ind w:left="2880" w:hanging="360"/>
      </w:pPr>
    </w:lvl>
    <w:lvl w:ilvl="4" w:tplc="D4848634" w:tentative="1">
      <w:start w:val="1"/>
      <w:numFmt w:val="lowerLetter"/>
      <w:lvlText w:val="%5."/>
      <w:lvlJc w:val="left"/>
      <w:pPr>
        <w:ind w:left="3600" w:hanging="360"/>
      </w:pPr>
    </w:lvl>
    <w:lvl w:ilvl="5" w:tplc="1062BC50" w:tentative="1">
      <w:start w:val="1"/>
      <w:numFmt w:val="lowerRoman"/>
      <w:lvlText w:val="%6."/>
      <w:lvlJc w:val="right"/>
      <w:pPr>
        <w:ind w:left="4320" w:hanging="180"/>
      </w:pPr>
    </w:lvl>
    <w:lvl w:ilvl="6" w:tplc="DBB8A1E0" w:tentative="1">
      <w:start w:val="1"/>
      <w:numFmt w:val="decimal"/>
      <w:lvlText w:val="%7."/>
      <w:lvlJc w:val="left"/>
      <w:pPr>
        <w:ind w:left="5040" w:hanging="360"/>
      </w:pPr>
    </w:lvl>
    <w:lvl w:ilvl="7" w:tplc="84649626" w:tentative="1">
      <w:start w:val="1"/>
      <w:numFmt w:val="lowerLetter"/>
      <w:lvlText w:val="%8."/>
      <w:lvlJc w:val="left"/>
      <w:pPr>
        <w:ind w:left="5760" w:hanging="360"/>
      </w:pPr>
    </w:lvl>
    <w:lvl w:ilvl="8" w:tplc="C46A9006" w:tentative="1">
      <w:start w:val="1"/>
      <w:numFmt w:val="lowerRoman"/>
      <w:lvlText w:val="%9."/>
      <w:lvlJc w:val="right"/>
      <w:pPr>
        <w:ind w:left="6480" w:hanging="180"/>
      </w:pPr>
    </w:lvl>
  </w:abstractNum>
  <w:abstractNum w:abstractNumId="7" w15:restartNumberingAfterBreak="0">
    <w:nsid w:val="1CBA4DC6"/>
    <w:multiLevelType w:val="multilevel"/>
    <w:tmpl w:val="F5183F3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CD12DF6"/>
    <w:multiLevelType w:val="multilevel"/>
    <w:tmpl w:val="F272BDB0"/>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2B17472B"/>
    <w:multiLevelType w:val="hybridMultilevel"/>
    <w:tmpl w:val="18582DF2"/>
    <w:lvl w:ilvl="0" w:tplc="7090A90A">
      <w:start w:val="1"/>
      <w:numFmt w:val="bullet"/>
      <w:lvlText w:val=""/>
      <w:lvlJc w:val="left"/>
      <w:pPr>
        <w:ind w:left="720" w:hanging="360"/>
      </w:pPr>
      <w:rPr>
        <w:rFonts w:ascii="Symbol" w:hAnsi="Symbol" w:hint="default"/>
      </w:rPr>
    </w:lvl>
    <w:lvl w:ilvl="1" w:tplc="6ED20C6E" w:tentative="1">
      <w:start w:val="1"/>
      <w:numFmt w:val="bullet"/>
      <w:lvlText w:val="o"/>
      <w:lvlJc w:val="left"/>
      <w:pPr>
        <w:ind w:left="1440" w:hanging="360"/>
      </w:pPr>
      <w:rPr>
        <w:rFonts w:ascii="Courier New" w:hAnsi="Courier New" w:cs="Courier New" w:hint="default"/>
      </w:rPr>
    </w:lvl>
    <w:lvl w:ilvl="2" w:tplc="51F0F112" w:tentative="1">
      <w:start w:val="1"/>
      <w:numFmt w:val="bullet"/>
      <w:lvlText w:val=""/>
      <w:lvlJc w:val="left"/>
      <w:pPr>
        <w:ind w:left="2160" w:hanging="360"/>
      </w:pPr>
      <w:rPr>
        <w:rFonts w:ascii="Wingdings" w:hAnsi="Wingdings" w:hint="default"/>
      </w:rPr>
    </w:lvl>
    <w:lvl w:ilvl="3" w:tplc="E5E40D30" w:tentative="1">
      <w:start w:val="1"/>
      <w:numFmt w:val="bullet"/>
      <w:lvlText w:val=""/>
      <w:lvlJc w:val="left"/>
      <w:pPr>
        <w:ind w:left="2880" w:hanging="360"/>
      </w:pPr>
      <w:rPr>
        <w:rFonts w:ascii="Symbol" w:hAnsi="Symbol" w:hint="default"/>
      </w:rPr>
    </w:lvl>
    <w:lvl w:ilvl="4" w:tplc="59489348" w:tentative="1">
      <w:start w:val="1"/>
      <w:numFmt w:val="bullet"/>
      <w:lvlText w:val="o"/>
      <w:lvlJc w:val="left"/>
      <w:pPr>
        <w:ind w:left="3600" w:hanging="360"/>
      </w:pPr>
      <w:rPr>
        <w:rFonts w:ascii="Courier New" w:hAnsi="Courier New" w:cs="Courier New" w:hint="default"/>
      </w:rPr>
    </w:lvl>
    <w:lvl w:ilvl="5" w:tplc="CC069B90" w:tentative="1">
      <w:start w:val="1"/>
      <w:numFmt w:val="bullet"/>
      <w:lvlText w:val=""/>
      <w:lvlJc w:val="left"/>
      <w:pPr>
        <w:ind w:left="4320" w:hanging="360"/>
      </w:pPr>
      <w:rPr>
        <w:rFonts w:ascii="Wingdings" w:hAnsi="Wingdings" w:hint="default"/>
      </w:rPr>
    </w:lvl>
    <w:lvl w:ilvl="6" w:tplc="78AE2612" w:tentative="1">
      <w:start w:val="1"/>
      <w:numFmt w:val="bullet"/>
      <w:lvlText w:val=""/>
      <w:lvlJc w:val="left"/>
      <w:pPr>
        <w:ind w:left="5040" w:hanging="360"/>
      </w:pPr>
      <w:rPr>
        <w:rFonts w:ascii="Symbol" w:hAnsi="Symbol" w:hint="default"/>
      </w:rPr>
    </w:lvl>
    <w:lvl w:ilvl="7" w:tplc="F268484C" w:tentative="1">
      <w:start w:val="1"/>
      <w:numFmt w:val="bullet"/>
      <w:lvlText w:val="o"/>
      <w:lvlJc w:val="left"/>
      <w:pPr>
        <w:ind w:left="5760" w:hanging="360"/>
      </w:pPr>
      <w:rPr>
        <w:rFonts w:ascii="Courier New" w:hAnsi="Courier New" w:cs="Courier New" w:hint="default"/>
      </w:rPr>
    </w:lvl>
    <w:lvl w:ilvl="8" w:tplc="F7CAA15A" w:tentative="1">
      <w:start w:val="1"/>
      <w:numFmt w:val="bullet"/>
      <w:lvlText w:val=""/>
      <w:lvlJc w:val="left"/>
      <w:pPr>
        <w:ind w:left="6480" w:hanging="360"/>
      </w:pPr>
      <w:rPr>
        <w:rFonts w:ascii="Wingdings" w:hAnsi="Wingdings" w:hint="default"/>
      </w:rPr>
    </w:lvl>
  </w:abstractNum>
  <w:abstractNum w:abstractNumId="11" w15:restartNumberingAfterBreak="0">
    <w:nsid w:val="2B662DFB"/>
    <w:multiLevelType w:val="hybridMultilevel"/>
    <w:tmpl w:val="1D6049BA"/>
    <w:lvl w:ilvl="0" w:tplc="F86A919A">
      <w:start w:val="5"/>
      <w:numFmt w:val="decimal"/>
      <w:suff w:val="space"/>
      <w:lvlText w:val="%1.5"/>
      <w:lvlJc w:val="left"/>
      <w:pPr>
        <w:ind w:left="142" w:firstLine="0"/>
      </w:pPr>
      <w:rPr>
        <w:rFonts w:hint="default"/>
      </w:rPr>
    </w:lvl>
    <w:lvl w:ilvl="1" w:tplc="352A043A" w:tentative="1">
      <w:start w:val="1"/>
      <w:numFmt w:val="lowerLetter"/>
      <w:lvlText w:val="%2."/>
      <w:lvlJc w:val="left"/>
      <w:pPr>
        <w:ind w:left="1582" w:hanging="360"/>
      </w:pPr>
    </w:lvl>
    <w:lvl w:ilvl="2" w:tplc="941ECCA2" w:tentative="1">
      <w:start w:val="1"/>
      <w:numFmt w:val="lowerRoman"/>
      <w:lvlText w:val="%3."/>
      <w:lvlJc w:val="right"/>
      <w:pPr>
        <w:ind w:left="2302" w:hanging="180"/>
      </w:pPr>
    </w:lvl>
    <w:lvl w:ilvl="3" w:tplc="1B7E0298" w:tentative="1">
      <w:start w:val="1"/>
      <w:numFmt w:val="decimal"/>
      <w:lvlText w:val="%4."/>
      <w:lvlJc w:val="left"/>
      <w:pPr>
        <w:ind w:left="3022" w:hanging="360"/>
      </w:pPr>
    </w:lvl>
    <w:lvl w:ilvl="4" w:tplc="DA7EA904" w:tentative="1">
      <w:start w:val="1"/>
      <w:numFmt w:val="lowerLetter"/>
      <w:lvlText w:val="%5."/>
      <w:lvlJc w:val="left"/>
      <w:pPr>
        <w:ind w:left="3742" w:hanging="360"/>
      </w:pPr>
    </w:lvl>
    <w:lvl w:ilvl="5" w:tplc="7AE05EEE" w:tentative="1">
      <w:start w:val="1"/>
      <w:numFmt w:val="lowerRoman"/>
      <w:lvlText w:val="%6."/>
      <w:lvlJc w:val="right"/>
      <w:pPr>
        <w:ind w:left="4462" w:hanging="180"/>
      </w:pPr>
    </w:lvl>
    <w:lvl w:ilvl="6" w:tplc="35DED4B4" w:tentative="1">
      <w:start w:val="1"/>
      <w:numFmt w:val="decimal"/>
      <w:lvlText w:val="%7."/>
      <w:lvlJc w:val="left"/>
      <w:pPr>
        <w:ind w:left="5182" w:hanging="360"/>
      </w:pPr>
    </w:lvl>
    <w:lvl w:ilvl="7" w:tplc="8BB2CF0C" w:tentative="1">
      <w:start w:val="1"/>
      <w:numFmt w:val="lowerLetter"/>
      <w:lvlText w:val="%8."/>
      <w:lvlJc w:val="left"/>
      <w:pPr>
        <w:ind w:left="5902" w:hanging="360"/>
      </w:pPr>
    </w:lvl>
    <w:lvl w:ilvl="8" w:tplc="A230A6C2" w:tentative="1">
      <w:start w:val="1"/>
      <w:numFmt w:val="lowerRoman"/>
      <w:lvlText w:val="%9."/>
      <w:lvlJc w:val="right"/>
      <w:pPr>
        <w:ind w:left="6622" w:hanging="180"/>
      </w:pPr>
    </w:lvl>
  </w:abstractNum>
  <w:abstractNum w:abstractNumId="12" w15:restartNumberingAfterBreak="0">
    <w:nsid w:val="2C074965"/>
    <w:multiLevelType w:val="hybridMultilevel"/>
    <w:tmpl w:val="42E47F0A"/>
    <w:lvl w:ilvl="0" w:tplc="B456C4D8">
      <w:start w:val="2"/>
      <w:numFmt w:val="decimal"/>
      <w:suff w:val="space"/>
      <w:lvlText w:val="%1.3"/>
      <w:lvlJc w:val="left"/>
      <w:pPr>
        <w:ind w:left="0" w:firstLine="0"/>
      </w:pPr>
      <w:rPr>
        <w:rFonts w:hint="default"/>
      </w:rPr>
    </w:lvl>
    <w:lvl w:ilvl="1" w:tplc="079C48F2" w:tentative="1">
      <w:start w:val="1"/>
      <w:numFmt w:val="lowerLetter"/>
      <w:lvlText w:val="%2."/>
      <w:lvlJc w:val="left"/>
      <w:pPr>
        <w:ind w:left="1440" w:hanging="360"/>
      </w:pPr>
    </w:lvl>
    <w:lvl w:ilvl="2" w:tplc="C2A6E5CC" w:tentative="1">
      <w:start w:val="1"/>
      <w:numFmt w:val="lowerRoman"/>
      <w:lvlText w:val="%3."/>
      <w:lvlJc w:val="right"/>
      <w:pPr>
        <w:ind w:left="2160" w:hanging="180"/>
      </w:pPr>
    </w:lvl>
    <w:lvl w:ilvl="3" w:tplc="7C5AF158" w:tentative="1">
      <w:start w:val="1"/>
      <w:numFmt w:val="decimal"/>
      <w:lvlText w:val="%4."/>
      <w:lvlJc w:val="left"/>
      <w:pPr>
        <w:ind w:left="2880" w:hanging="360"/>
      </w:pPr>
    </w:lvl>
    <w:lvl w:ilvl="4" w:tplc="4CB8BDA8" w:tentative="1">
      <w:start w:val="1"/>
      <w:numFmt w:val="lowerLetter"/>
      <w:lvlText w:val="%5."/>
      <w:lvlJc w:val="left"/>
      <w:pPr>
        <w:ind w:left="3600" w:hanging="360"/>
      </w:pPr>
    </w:lvl>
    <w:lvl w:ilvl="5" w:tplc="67E09BBE" w:tentative="1">
      <w:start w:val="1"/>
      <w:numFmt w:val="lowerRoman"/>
      <w:lvlText w:val="%6."/>
      <w:lvlJc w:val="right"/>
      <w:pPr>
        <w:ind w:left="4320" w:hanging="180"/>
      </w:pPr>
    </w:lvl>
    <w:lvl w:ilvl="6" w:tplc="4B5C902E" w:tentative="1">
      <w:start w:val="1"/>
      <w:numFmt w:val="decimal"/>
      <w:lvlText w:val="%7."/>
      <w:lvlJc w:val="left"/>
      <w:pPr>
        <w:ind w:left="5040" w:hanging="360"/>
      </w:pPr>
    </w:lvl>
    <w:lvl w:ilvl="7" w:tplc="DAE87830" w:tentative="1">
      <w:start w:val="1"/>
      <w:numFmt w:val="lowerLetter"/>
      <w:lvlText w:val="%8."/>
      <w:lvlJc w:val="left"/>
      <w:pPr>
        <w:ind w:left="5760" w:hanging="360"/>
      </w:pPr>
    </w:lvl>
    <w:lvl w:ilvl="8" w:tplc="488EC374" w:tentative="1">
      <w:start w:val="1"/>
      <w:numFmt w:val="lowerRoman"/>
      <w:lvlText w:val="%9."/>
      <w:lvlJc w:val="right"/>
      <w:pPr>
        <w:ind w:left="6480" w:hanging="180"/>
      </w:pPr>
    </w:lvl>
  </w:abstractNum>
  <w:abstractNum w:abstractNumId="13" w15:restartNumberingAfterBreak="0">
    <w:nsid w:val="2CBA10E2"/>
    <w:multiLevelType w:val="hybridMultilevel"/>
    <w:tmpl w:val="A6B88A2A"/>
    <w:lvl w:ilvl="0" w:tplc="BF0CCF7C">
      <w:start w:val="1"/>
      <w:numFmt w:val="bullet"/>
      <w:lvlText w:val=""/>
      <w:lvlJc w:val="left"/>
      <w:pPr>
        <w:ind w:left="720" w:hanging="360"/>
      </w:pPr>
      <w:rPr>
        <w:rFonts w:ascii="Symbol" w:hAnsi="Symbol" w:hint="default"/>
      </w:rPr>
    </w:lvl>
    <w:lvl w:ilvl="1" w:tplc="8698197C" w:tentative="1">
      <w:start w:val="1"/>
      <w:numFmt w:val="bullet"/>
      <w:lvlText w:val="o"/>
      <w:lvlJc w:val="left"/>
      <w:pPr>
        <w:ind w:left="1440" w:hanging="360"/>
      </w:pPr>
      <w:rPr>
        <w:rFonts w:ascii="Courier New" w:hAnsi="Courier New" w:cs="Courier New" w:hint="default"/>
      </w:rPr>
    </w:lvl>
    <w:lvl w:ilvl="2" w:tplc="E9D89A36" w:tentative="1">
      <w:start w:val="1"/>
      <w:numFmt w:val="bullet"/>
      <w:lvlText w:val=""/>
      <w:lvlJc w:val="left"/>
      <w:pPr>
        <w:ind w:left="2160" w:hanging="360"/>
      </w:pPr>
      <w:rPr>
        <w:rFonts w:ascii="Wingdings" w:hAnsi="Wingdings" w:hint="default"/>
      </w:rPr>
    </w:lvl>
    <w:lvl w:ilvl="3" w:tplc="779E51C4" w:tentative="1">
      <w:start w:val="1"/>
      <w:numFmt w:val="bullet"/>
      <w:lvlText w:val=""/>
      <w:lvlJc w:val="left"/>
      <w:pPr>
        <w:ind w:left="2880" w:hanging="360"/>
      </w:pPr>
      <w:rPr>
        <w:rFonts w:ascii="Symbol" w:hAnsi="Symbol" w:hint="default"/>
      </w:rPr>
    </w:lvl>
    <w:lvl w:ilvl="4" w:tplc="4C303126" w:tentative="1">
      <w:start w:val="1"/>
      <w:numFmt w:val="bullet"/>
      <w:lvlText w:val="o"/>
      <w:lvlJc w:val="left"/>
      <w:pPr>
        <w:ind w:left="3600" w:hanging="360"/>
      </w:pPr>
      <w:rPr>
        <w:rFonts w:ascii="Courier New" w:hAnsi="Courier New" w:cs="Courier New" w:hint="default"/>
      </w:rPr>
    </w:lvl>
    <w:lvl w:ilvl="5" w:tplc="E2DCC242" w:tentative="1">
      <w:start w:val="1"/>
      <w:numFmt w:val="bullet"/>
      <w:lvlText w:val=""/>
      <w:lvlJc w:val="left"/>
      <w:pPr>
        <w:ind w:left="4320" w:hanging="360"/>
      </w:pPr>
      <w:rPr>
        <w:rFonts w:ascii="Wingdings" w:hAnsi="Wingdings" w:hint="default"/>
      </w:rPr>
    </w:lvl>
    <w:lvl w:ilvl="6" w:tplc="E54AC9D6" w:tentative="1">
      <w:start w:val="1"/>
      <w:numFmt w:val="bullet"/>
      <w:lvlText w:val=""/>
      <w:lvlJc w:val="left"/>
      <w:pPr>
        <w:ind w:left="5040" w:hanging="360"/>
      </w:pPr>
      <w:rPr>
        <w:rFonts w:ascii="Symbol" w:hAnsi="Symbol" w:hint="default"/>
      </w:rPr>
    </w:lvl>
    <w:lvl w:ilvl="7" w:tplc="A7C26702" w:tentative="1">
      <w:start w:val="1"/>
      <w:numFmt w:val="bullet"/>
      <w:lvlText w:val="o"/>
      <w:lvlJc w:val="left"/>
      <w:pPr>
        <w:ind w:left="5760" w:hanging="360"/>
      </w:pPr>
      <w:rPr>
        <w:rFonts w:ascii="Courier New" w:hAnsi="Courier New" w:cs="Courier New" w:hint="default"/>
      </w:rPr>
    </w:lvl>
    <w:lvl w:ilvl="8" w:tplc="42E020E6" w:tentative="1">
      <w:start w:val="1"/>
      <w:numFmt w:val="bullet"/>
      <w:lvlText w:val=""/>
      <w:lvlJc w:val="left"/>
      <w:pPr>
        <w:ind w:left="6480" w:hanging="360"/>
      </w:pPr>
      <w:rPr>
        <w:rFonts w:ascii="Wingdings" w:hAnsi="Wingdings" w:hint="default"/>
      </w:rPr>
    </w:lvl>
  </w:abstractNum>
  <w:abstractNum w:abstractNumId="14" w15:restartNumberingAfterBreak="0">
    <w:nsid w:val="33F029C5"/>
    <w:multiLevelType w:val="hybridMultilevel"/>
    <w:tmpl w:val="26C2698A"/>
    <w:lvl w:ilvl="0" w:tplc="9A868206">
      <w:start w:val="1"/>
      <w:numFmt w:val="bullet"/>
      <w:lvlText w:val=""/>
      <w:lvlJc w:val="left"/>
      <w:pPr>
        <w:ind w:left="1080" w:hanging="360"/>
      </w:pPr>
      <w:rPr>
        <w:rFonts w:ascii="Symbol" w:hAnsi="Symbol" w:hint="default"/>
      </w:rPr>
    </w:lvl>
    <w:lvl w:ilvl="1" w:tplc="A380D576" w:tentative="1">
      <w:start w:val="1"/>
      <w:numFmt w:val="bullet"/>
      <w:lvlText w:val="o"/>
      <w:lvlJc w:val="left"/>
      <w:pPr>
        <w:ind w:left="1800" w:hanging="360"/>
      </w:pPr>
      <w:rPr>
        <w:rFonts w:ascii="Courier New" w:hAnsi="Courier New" w:cs="Courier New" w:hint="default"/>
      </w:rPr>
    </w:lvl>
    <w:lvl w:ilvl="2" w:tplc="98521130" w:tentative="1">
      <w:start w:val="1"/>
      <w:numFmt w:val="bullet"/>
      <w:lvlText w:val=""/>
      <w:lvlJc w:val="left"/>
      <w:pPr>
        <w:ind w:left="2520" w:hanging="360"/>
      </w:pPr>
      <w:rPr>
        <w:rFonts w:ascii="Wingdings" w:hAnsi="Wingdings" w:hint="default"/>
      </w:rPr>
    </w:lvl>
    <w:lvl w:ilvl="3" w:tplc="9F144E9C" w:tentative="1">
      <w:start w:val="1"/>
      <w:numFmt w:val="bullet"/>
      <w:lvlText w:val=""/>
      <w:lvlJc w:val="left"/>
      <w:pPr>
        <w:ind w:left="3240" w:hanging="360"/>
      </w:pPr>
      <w:rPr>
        <w:rFonts w:ascii="Symbol" w:hAnsi="Symbol" w:hint="default"/>
      </w:rPr>
    </w:lvl>
    <w:lvl w:ilvl="4" w:tplc="50E4A86A" w:tentative="1">
      <w:start w:val="1"/>
      <w:numFmt w:val="bullet"/>
      <w:lvlText w:val="o"/>
      <w:lvlJc w:val="left"/>
      <w:pPr>
        <w:ind w:left="3960" w:hanging="360"/>
      </w:pPr>
      <w:rPr>
        <w:rFonts w:ascii="Courier New" w:hAnsi="Courier New" w:cs="Courier New" w:hint="default"/>
      </w:rPr>
    </w:lvl>
    <w:lvl w:ilvl="5" w:tplc="9280DA8A" w:tentative="1">
      <w:start w:val="1"/>
      <w:numFmt w:val="bullet"/>
      <w:lvlText w:val=""/>
      <w:lvlJc w:val="left"/>
      <w:pPr>
        <w:ind w:left="4680" w:hanging="360"/>
      </w:pPr>
      <w:rPr>
        <w:rFonts w:ascii="Wingdings" w:hAnsi="Wingdings" w:hint="default"/>
      </w:rPr>
    </w:lvl>
    <w:lvl w:ilvl="6" w:tplc="6C8A4260" w:tentative="1">
      <w:start w:val="1"/>
      <w:numFmt w:val="bullet"/>
      <w:lvlText w:val=""/>
      <w:lvlJc w:val="left"/>
      <w:pPr>
        <w:ind w:left="5400" w:hanging="360"/>
      </w:pPr>
      <w:rPr>
        <w:rFonts w:ascii="Symbol" w:hAnsi="Symbol" w:hint="default"/>
      </w:rPr>
    </w:lvl>
    <w:lvl w:ilvl="7" w:tplc="E19806A2" w:tentative="1">
      <w:start w:val="1"/>
      <w:numFmt w:val="bullet"/>
      <w:lvlText w:val="o"/>
      <w:lvlJc w:val="left"/>
      <w:pPr>
        <w:ind w:left="6120" w:hanging="360"/>
      </w:pPr>
      <w:rPr>
        <w:rFonts w:ascii="Courier New" w:hAnsi="Courier New" w:cs="Courier New" w:hint="default"/>
      </w:rPr>
    </w:lvl>
    <w:lvl w:ilvl="8" w:tplc="D77679EA" w:tentative="1">
      <w:start w:val="1"/>
      <w:numFmt w:val="bullet"/>
      <w:lvlText w:val=""/>
      <w:lvlJc w:val="left"/>
      <w:pPr>
        <w:ind w:left="6840" w:hanging="360"/>
      </w:pPr>
      <w:rPr>
        <w:rFonts w:ascii="Wingdings" w:hAnsi="Wingdings" w:hint="default"/>
      </w:rPr>
    </w:lvl>
  </w:abstractNum>
  <w:abstractNum w:abstractNumId="15" w15:restartNumberingAfterBreak="0">
    <w:nsid w:val="346E0E20"/>
    <w:multiLevelType w:val="multilevel"/>
    <w:tmpl w:val="6450BEE2"/>
    <w:lvl w:ilvl="0">
      <w:start w:val="1"/>
      <w:numFmt w:val="decimal"/>
      <w:suff w:val="space"/>
      <w:lvlText w:val="%1."/>
      <w:lvlJc w:val="left"/>
      <w:pPr>
        <w:ind w:left="0" w:firstLine="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3B143C88"/>
    <w:multiLevelType w:val="hybridMultilevel"/>
    <w:tmpl w:val="BFBAB86A"/>
    <w:lvl w:ilvl="0" w:tplc="6BE6CB6C">
      <w:start w:val="5"/>
      <w:numFmt w:val="decimal"/>
      <w:suff w:val="space"/>
      <w:lvlText w:val="%1.3"/>
      <w:lvlJc w:val="left"/>
      <w:pPr>
        <w:ind w:left="0" w:firstLine="0"/>
      </w:pPr>
      <w:rPr>
        <w:rFonts w:hint="default"/>
      </w:rPr>
    </w:lvl>
    <w:lvl w:ilvl="1" w:tplc="AA90E83C" w:tentative="1">
      <w:start w:val="1"/>
      <w:numFmt w:val="lowerLetter"/>
      <w:lvlText w:val="%2."/>
      <w:lvlJc w:val="left"/>
      <w:pPr>
        <w:ind w:left="1440" w:hanging="360"/>
      </w:pPr>
    </w:lvl>
    <w:lvl w:ilvl="2" w:tplc="D0084D2E" w:tentative="1">
      <w:start w:val="1"/>
      <w:numFmt w:val="lowerRoman"/>
      <w:lvlText w:val="%3."/>
      <w:lvlJc w:val="right"/>
      <w:pPr>
        <w:ind w:left="2160" w:hanging="180"/>
      </w:pPr>
    </w:lvl>
    <w:lvl w:ilvl="3" w:tplc="684CC868" w:tentative="1">
      <w:start w:val="1"/>
      <w:numFmt w:val="decimal"/>
      <w:lvlText w:val="%4."/>
      <w:lvlJc w:val="left"/>
      <w:pPr>
        <w:ind w:left="2880" w:hanging="360"/>
      </w:pPr>
    </w:lvl>
    <w:lvl w:ilvl="4" w:tplc="E80C9A56" w:tentative="1">
      <w:start w:val="1"/>
      <w:numFmt w:val="lowerLetter"/>
      <w:lvlText w:val="%5."/>
      <w:lvlJc w:val="left"/>
      <w:pPr>
        <w:ind w:left="3600" w:hanging="360"/>
      </w:pPr>
    </w:lvl>
    <w:lvl w:ilvl="5" w:tplc="4DD41DA6" w:tentative="1">
      <w:start w:val="1"/>
      <w:numFmt w:val="lowerRoman"/>
      <w:lvlText w:val="%6."/>
      <w:lvlJc w:val="right"/>
      <w:pPr>
        <w:ind w:left="4320" w:hanging="180"/>
      </w:pPr>
    </w:lvl>
    <w:lvl w:ilvl="6" w:tplc="E8EC5DB4" w:tentative="1">
      <w:start w:val="1"/>
      <w:numFmt w:val="decimal"/>
      <w:lvlText w:val="%7."/>
      <w:lvlJc w:val="left"/>
      <w:pPr>
        <w:ind w:left="5040" w:hanging="360"/>
      </w:pPr>
    </w:lvl>
    <w:lvl w:ilvl="7" w:tplc="5E2C3F4A" w:tentative="1">
      <w:start w:val="1"/>
      <w:numFmt w:val="lowerLetter"/>
      <w:lvlText w:val="%8."/>
      <w:lvlJc w:val="left"/>
      <w:pPr>
        <w:ind w:left="5760" w:hanging="360"/>
      </w:pPr>
    </w:lvl>
    <w:lvl w:ilvl="8" w:tplc="83C22656" w:tentative="1">
      <w:start w:val="1"/>
      <w:numFmt w:val="lowerRoman"/>
      <w:lvlText w:val="%9."/>
      <w:lvlJc w:val="right"/>
      <w:pPr>
        <w:ind w:left="6480" w:hanging="180"/>
      </w:pPr>
    </w:lvl>
  </w:abstractNum>
  <w:abstractNum w:abstractNumId="17" w15:restartNumberingAfterBreak="0">
    <w:nsid w:val="3B725295"/>
    <w:multiLevelType w:val="hybridMultilevel"/>
    <w:tmpl w:val="EB4443B4"/>
    <w:lvl w:ilvl="0" w:tplc="50AE7A46">
      <w:start w:val="5"/>
      <w:numFmt w:val="decimal"/>
      <w:suff w:val="space"/>
      <w:lvlText w:val="%1.3"/>
      <w:lvlJc w:val="left"/>
      <w:pPr>
        <w:ind w:left="142" w:firstLine="0"/>
      </w:pPr>
      <w:rPr>
        <w:rFonts w:hint="default"/>
      </w:rPr>
    </w:lvl>
    <w:lvl w:ilvl="1" w:tplc="451832F4" w:tentative="1">
      <w:start w:val="1"/>
      <w:numFmt w:val="lowerLetter"/>
      <w:lvlText w:val="%2."/>
      <w:lvlJc w:val="left"/>
      <w:pPr>
        <w:ind w:left="1582" w:hanging="360"/>
      </w:pPr>
    </w:lvl>
    <w:lvl w:ilvl="2" w:tplc="40E4F6BE" w:tentative="1">
      <w:start w:val="1"/>
      <w:numFmt w:val="lowerRoman"/>
      <w:lvlText w:val="%3."/>
      <w:lvlJc w:val="right"/>
      <w:pPr>
        <w:ind w:left="2302" w:hanging="180"/>
      </w:pPr>
    </w:lvl>
    <w:lvl w:ilvl="3" w:tplc="7C16E702" w:tentative="1">
      <w:start w:val="1"/>
      <w:numFmt w:val="decimal"/>
      <w:lvlText w:val="%4."/>
      <w:lvlJc w:val="left"/>
      <w:pPr>
        <w:ind w:left="3022" w:hanging="360"/>
      </w:pPr>
    </w:lvl>
    <w:lvl w:ilvl="4" w:tplc="F8047D42" w:tentative="1">
      <w:start w:val="1"/>
      <w:numFmt w:val="lowerLetter"/>
      <w:lvlText w:val="%5."/>
      <w:lvlJc w:val="left"/>
      <w:pPr>
        <w:ind w:left="3742" w:hanging="360"/>
      </w:pPr>
    </w:lvl>
    <w:lvl w:ilvl="5" w:tplc="F38249C6" w:tentative="1">
      <w:start w:val="1"/>
      <w:numFmt w:val="lowerRoman"/>
      <w:lvlText w:val="%6."/>
      <w:lvlJc w:val="right"/>
      <w:pPr>
        <w:ind w:left="4462" w:hanging="180"/>
      </w:pPr>
    </w:lvl>
    <w:lvl w:ilvl="6" w:tplc="B25E463A" w:tentative="1">
      <w:start w:val="1"/>
      <w:numFmt w:val="decimal"/>
      <w:lvlText w:val="%7."/>
      <w:lvlJc w:val="left"/>
      <w:pPr>
        <w:ind w:left="5182" w:hanging="360"/>
      </w:pPr>
    </w:lvl>
    <w:lvl w:ilvl="7" w:tplc="7EAAB27E" w:tentative="1">
      <w:start w:val="1"/>
      <w:numFmt w:val="lowerLetter"/>
      <w:lvlText w:val="%8."/>
      <w:lvlJc w:val="left"/>
      <w:pPr>
        <w:ind w:left="5902" w:hanging="360"/>
      </w:pPr>
    </w:lvl>
    <w:lvl w:ilvl="8" w:tplc="FA763E62" w:tentative="1">
      <w:start w:val="1"/>
      <w:numFmt w:val="lowerRoman"/>
      <w:lvlText w:val="%9."/>
      <w:lvlJc w:val="right"/>
      <w:pPr>
        <w:ind w:left="6622" w:hanging="180"/>
      </w:pPr>
    </w:lvl>
  </w:abstractNum>
  <w:abstractNum w:abstractNumId="18" w15:restartNumberingAfterBreak="0">
    <w:nsid w:val="3E155BDA"/>
    <w:multiLevelType w:val="hybridMultilevel"/>
    <w:tmpl w:val="1CF68E48"/>
    <w:lvl w:ilvl="0" w:tplc="455C2B28">
      <w:start w:val="1"/>
      <w:numFmt w:val="decimal"/>
      <w:suff w:val="space"/>
      <w:lvlText w:val="%1.2"/>
      <w:lvlJc w:val="left"/>
      <w:pPr>
        <w:ind w:left="0" w:firstLine="0"/>
      </w:pPr>
      <w:rPr>
        <w:rFonts w:hint="default"/>
      </w:rPr>
    </w:lvl>
    <w:lvl w:ilvl="1" w:tplc="0A8A9FE8" w:tentative="1">
      <w:start w:val="1"/>
      <w:numFmt w:val="lowerLetter"/>
      <w:lvlText w:val="%2."/>
      <w:lvlJc w:val="left"/>
      <w:pPr>
        <w:ind w:left="1582" w:hanging="360"/>
      </w:pPr>
    </w:lvl>
    <w:lvl w:ilvl="2" w:tplc="F62A4626" w:tentative="1">
      <w:start w:val="1"/>
      <w:numFmt w:val="lowerRoman"/>
      <w:lvlText w:val="%3."/>
      <w:lvlJc w:val="right"/>
      <w:pPr>
        <w:ind w:left="2302" w:hanging="180"/>
      </w:pPr>
    </w:lvl>
    <w:lvl w:ilvl="3" w:tplc="7D885ABA" w:tentative="1">
      <w:start w:val="1"/>
      <w:numFmt w:val="decimal"/>
      <w:lvlText w:val="%4."/>
      <w:lvlJc w:val="left"/>
      <w:pPr>
        <w:ind w:left="3022" w:hanging="360"/>
      </w:pPr>
    </w:lvl>
    <w:lvl w:ilvl="4" w:tplc="07BC13F8" w:tentative="1">
      <w:start w:val="1"/>
      <w:numFmt w:val="lowerLetter"/>
      <w:lvlText w:val="%5."/>
      <w:lvlJc w:val="left"/>
      <w:pPr>
        <w:ind w:left="3742" w:hanging="360"/>
      </w:pPr>
    </w:lvl>
    <w:lvl w:ilvl="5" w:tplc="8724E45A" w:tentative="1">
      <w:start w:val="1"/>
      <w:numFmt w:val="lowerRoman"/>
      <w:lvlText w:val="%6."/>
      <w:lvlJc w:val="right"/>
      <w:pPr>
        <w:ind w:left="4462" w:hanging="180"/>
      </w:pPr>
    </w:lvl>
    <w:lvl w:ilvl="6" w:tplc="CF1AA60A" w:tentative="1">
      <w:start w:val="1"/>
      <w:numFmt w:val="decimal"/>
      <w:lvlText w:val="%7."/>
      <w:lvlJc w:val="left"/>
      <w:pPr>
        <w:ind w:left="5182" w:hanging="360"/>
      </w:pPr>
    </w:lvl>
    <w:lvl w:ilvl="7" w:tplc="6818F19E" w:tentative="1">
      <w:start w:val="1"/>
      <w:numFmt w:val="lowerLetter"/>
      <w:lvlText w:val="%8."/>
      <w:lvlJc w:val="left"/>
      <w:pPr>
        <w:ind w:left="5902" w:hanging="360"/>
      </w:pPr>
    </w:lvl>
    <w:lvl w:ilvl="8" w:tplc="D4F40AD6" w:tentative="1">
      <w:start w:val="1"/>
      <w:numFmt w:val="lowerRoman"/>
      <w:lvlText w:val="%9."/>
      <w:lvlJc w:val="right"/>
      <w:pPr>
        <w:ind w:left="6622" w:hanging="180"/>
      </w:pPr>
    </w:lvl>
  </w:abstractNum>
  <w:abstractNum w:abstractNumId="19" w15:restartNumberingAfterBreak="0">
    <w:nsid w:val="43AF65A2"/>
    <w:multiLevelType w:val="hybridMultilevel"/>
    <w:tmpl w:val="98ACA788"/>
    <w:lvl w:ilvl="0" w:tplc="67F22624">
      <w:start w:val="5"/>
      <w:numFmt w:val="decimal"/>
      <w:lvlText w:val="%1.5."/>
      <w:lvlJc w:val="left"/>
      <w:pPr>
        <w:ind w:left="720" w:hanging="360"/>
      </w:pPr>
      <w:rPr>
        <w:rFonts w:hint="default"/>
      </w:rPr>
    </w:lvl>
    <w:lvl w:ilvl="1" w:tplc="7D409758" w:tentative="1">
      <w:start w:val="1"/>
      <w:numFmt w:val="lowerLetter"/>
      <w:lvlText w:val="%2."/>
      <w:lvlJc w:val="left"/>
      <w:pPr>
        <w:ind w:left="1440" w:hanging="360"/>
      </w:pPr>
    </w:lvl>
    <w:lvl w:ilvl="2" w:tplc="8BC81D04" w:tentative="1">
      <w:start w:val="1"/>
      <w:numFmt w:val="lowerRoman"/>
      <w:lvlText w:val="%3."/>
      <w:lvlJc w:val="right"/>
      <w:pPr>
        <w:ind w:left="2160" w:hanging="180"/>
      </w:pPr>
    </w:lvl>
    <w:lvl w:ilvl="3" w:tplc="954CFBB0" w:tentative="1">
      <w:start w:val="1"/>
      <w:numFmt w:val="decimal"/>
      <w:lvlText w:val="%4."/>
      <w:lvlJc w:val="left"/>
      <w:pPr>
        <w:ind w:left="2880" w:hanging="360"/>
      </w:pPr>
    </w:lvl>
    <w:lvl w:ilvl="4" w:tplc="44945C32" w:tentative="1">
      <w:start w:val="1"/>
      <w:numFmt w:val="lowerLetter"/>
      <w:lvlText w:val="%5."/>
      <w:lvlJc w:val="left"/>
      <w:pPr>
        <w:ind w:left="3600" w:hanging="360"/>
      </w:pPr>
    </w:lvl>
    <w:lvl w:ilvl="5" w:tplc="72E673A0" w:tentative="1">
      <w:start w:val="1"/>
      <w:numFmt w:val="lowerRoman"/>
      <w:lvlText w:val="%6."/>
      <w:lvlJc w:val="right"/>
      <w:pPr>
        <w:ind w:left="4320" w:hanging="180"/>
      </w:pPr>
    </w:lvl>
    <w:lvl w:ilvl="6" w:tplc="5C383A28" w:tentative="1">
      <w:start w:val="1"/>
      <w:numFmt w:val="decimal"/>
      <w:lvlText w:val="%7."/>
      <w:lvlJc w:val="left"/>
      <w:pPr>
        <w:ind w:left="5040" w:hanging="360"/>
      </w:pPr>
    </w:lvl>
    <w:lvl w:ilvl="7" w:tplc="8A601906" w:tentative="1">
      <w:start w:val="1"/>
      <w:numFmt w:val="lowerLetter"/>
      <w:lvlText w:val="%8."/>
      <w:lvlJc w:val="left"/>
      <w:pPr>
        <w:ind w:left="5760" w:hanging="360"/>
      </w:pPr>
    </w:lvl>
    <w:lvl w:ilvl="8" w:tplc="58EEFA42" w:tentative="1">
      <w:start w:val="1"/>
      <w:numFmt w:val="lowerRoman"/>
      <w:lvlText w:val="%9."/>
      <w:lvlJc w:val="right"/>
      <w:pPr>
        <w:ind w:left="6480" w:hanging="180"/>
      </w:pPr>
    </w:lvl>
  </w:abstractNum>
  <w:abstractNum w:abstractNumId="20" w15:restartNumberingAfterBreak="0">
    <w:nsid w:val="48A0747C"/>
    <w:multiLevelType w:val="multilevel"/>
    <w:tmpl w:val="30885BBC"/>
    <w:lvl w:ilvl="0">
      <w:start w:val="5"/>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1" w15:restartNumberingAfterBreak="0">
    <w:nsid w:val="4B262B6E"/>
    <w:multiLevelType w:val="hybridMultilevel"/>
    <w:tmpl w:val="86784340"/>
    <w:lvl w:ilvl="0" w:tplc="B1A2275A">
      <w:start w:val="1"/>
      <w:numFmt w:val="bullet"/>
      <w:lvlText w:val=""/>
      <w:lvlJc w:val="left"/>
      <w:pPr>
        <w:ind w:left="720" w:hanging="360"/>
      </w:pPr>
      <w:rPr>
        <w:rFonts w:ascii="Symbol" w:hAnsi="Symbol" w:hint="default"/>
      </w:rPr>
    </w:lvl>
    <w:lvl w:ilvl="1" w:tplc="1C4E2074" w:tentative="1">
      <w:start w:val="1"/>
      <w:numFmt w:val="bullet"/>
      <w:lvlText w:val="o"/>
      <w:lvlJc w:val="left"/>
      <w:pPr>
        <w:ind w:left="1440" w:hanging="360"/>
      </w:pPr>
      <w:rPr>
        <w:rFonts w:ascii="Courier New" w:hAnsi="Courier New" w:cs="Courier New" w:hint="default"/>
      </w:rPr>
    </w:lvl>
    <w:lvl w:ilvl="2" w:tplc="5D5E7C34" w:tentative="1">
      <w:start w:val="1"/>
      <w:numFmt w:val="bullet"/>
      <w:lvlText w:val=""/>
      <w:lvlJc w:val="left"/>
      <w:pPr>
        <w:ind w:left="2160" w:hanging="360"/>
      </w:pPr>
      <w:rPr>
        <w:rFonts w:ascii="Wingdings" w:hAnsi="Wingdings" w:hint="default"/>
      </w:rPr>
    </w:lvl>
    <w:lvl w:ilvl="3" w:tplc="591A95B4" w:tentative="1">
      <w:start w:val="1"/>
      <w:numFmt w:val="bullet"/>
      <w:lvlText w:val=""/>
      <w:lvlJc w:val="left"/>
      <w:pPr>
        <w:ind w:left="2880" w:hanging="360"/>
      </w:pPr>
      <w:rPr>
        <w:rFonts w:ascii="Symbol" w:hAnsi="Symbol" w:hint="default"/>
      </w:rPr>
    </w:lvl>
    <w:lvl w:ilvl="4" w:tplc="C3FC519C" w:tentative="1">
      <w:start w:val="1"/>
      <w:numFmt w:val="bullet"/>
      <w:lvlText w:val="o"/>
      <w:lvlJc w:val="left"/>
      <w:pPr>
        <w:ind w:left="3600" w:hanging="360"/>
      </w:pPr>
      <w:rPr>
        <w:rFonts w:ascii="Courier New" w:hAnsi="Courier New" w:cs="Courier New" w:hint="default"/>
      </w:rPr>
    </w:lvl>
    <w:lvl w:ilvl="5" w:tplc="2624BC6A" w:tentative="1">
      <w:start w:val="1"/>
      <w:numFmt w:val="bullet"/>
      <w:lvlText w:val=""/>
      <w:lvlJc w:val="left"/>
      <w:pPr>
        <w:ind w:left="4320" w:hanging="360"/>
      </w:pPr>
      <w:rPr>
        <w:rFonts w:ascii="Wingdings" w:hAnsi="Wingdings" w:hint="default"/>
      </w:rPr>
    </w:lvl>
    <w:lvl w:ilvl="6" w:tplc="AE685DD6" w:tentative="1">
      <w:start w:val="1"/>
      <w:numFmt w:val="bullet"/>
      <w:lvlText w:val=""/>
      <w:lvlJc w:val="left"/>
      <w:pPr>
        <w:ind w:left="5040" w:hanging="360"/>
      </w:pPr>
      <w:rPr>
        <w:rFonts w:ascii="Symbol" w:hAnsi="Symbol" w:hint="default"/>
      </w:rPr>
    </w:lvl>
    <w:lvl w:ilvl="7" w:tplc="30E06B70" w:tentative="1">
      <w:start w:val="1"/>
      <w:numFmt w:val="bullet"/>
      <w:lvlText w:val="o"/>
      <w:lvlJc w:val="left"/>
      <w:pPr>
        <w:ind w:left="5760" w:hanging="360"/>
      </w:pPr>
      <w:rPr>
        <w:rFonts w:ascii="Courier New" w:hAnsi="Courier New" w:cs="Courier New" w:hint="default"/>
      </w:rPr>
    </w:lvl>
    <w:lvl w:ilvl="8" w:tplc="3CC6CB46" w:tentative="1">
      <w:start w:val="1"/>
      <w:numFmt w:val="bullet"/>
      <w:lvlText w:val=""/>
      <w:lvlJc w:val="left"/>
      <w:pPr>
        <w:ind w:left="6480" w:hanging="360"/>
      </w:pPr>
      <w:rPr>
        <w:rFonts w:ascii="Wingdings" w:hAnsi="Wingdings" w:hint="default"/>
      </w:rPr>
    </w:lvl>
  </w:abstractNum>
  <w:abstractNum w:abstractNumId="22" w15:restartNumberingAfterBreak="0">
    <w:nsid w:val="4B275680"/>
    <w:multiLevelType w:val="hybridMultilevel"/>
    <w:tmpl w:val="4F409D24"/>
    <w:lvl w:ilvl="0" w:tplc="8FF2C7C8">
      <w:start w:val="1"/>
      <w:numFmt w:val="bullet"/>
      <w:lvlText w:val=""/>
      <w:lvlJc w:val="left"/>
      <w:pPr>
        <w:ind w:left="720" w:hanging="360"/>
      </w:pPr>
      <w:rPr>
        <w:rFonts w:ascii="Symbol" w:hAnsi="Symbol" w:hint="default"/>
      </w:rPr>
    </w:lvl>
    <w:lvl w:ilvl="1" w:tplc="CD886F9C" w:tentative="1">
      <w:start w:val="1"/>
      <w:numFmt w:val="bullet"/>
      <w:lvlText w:val="o"/>
      <w:lvlJc w:val="left"/>
      <w:pPr>
        <w:ind w:left="1440" w:hanging="360"/>
      </w:pPr>
      <w:rPr>
        <w:rFonts w:ascii="Courier New" w:hAnsi="Courier New" w:cs="Courier New" w:hint="default"/>
      </w:rPr>
    </w:lvl>
    <w:lvl w:ilvl="2" w:tplc="2CF4E428" w:tentative="1">
      <w:start w:val="1"/>
      <w:numFmt w:val="bullet"/>
      <w:lvlText w:val=""/>
      <w:lvlJc w:val="left"/>
      <w:pPr>
        <w:ind w:left="2160" w:hanging="360"/>
      </w:pPr>
      <w:rPr>
        <w:rFonts w:ascii="Wingdings" w:hAnsi="Wingdings" w:hint="default"/>
      </w:rPr>
    </w:lvl>
    <w:lvl w:ilvl="3" w:tplc="5774509A" w:tentative="1">
      <w:start w:val="1"/>
      <w:numFmt w:val="bullet"/>
      <w:lvlText w:val=""/>
      <w:lvlJc w:val="left"/>
      <w:pPr>
        <w:ind w:left="2880" w:hanging="360"/>
      </w:pPr>
      <w:rPr>
        <w:rFonts w:ascii="Symbol" w:hAnsi="Symbol" w:hint="default"/>
      </w:rPr>
    </w:lvl>
    <w:lvl w:ilvl="4" w:tplc="B12EE37E" w:tentative="1">
      <w:start w:val="1"/>
      <w:numFmt w:val="bullet"/>
      <w:lvlText w:val="o"/>
      <w:lvlJc w:val="left"/>
      <w:pPr>
        <w:ind w:left="3600" w:hanging="360"/>
      </w:pPr>
      <w:rPr>
        <w:rFonts w:ascii="Courier New" w:hAnsi="Courier New" w:cs="Courier New" w:hint="default"/>
      </w:rPr>
    </w:lvl>
    <w:lvl w:ilvl="5" w:tplc="0FBE471A" w:tentative="1">
      <w:start w:val="1"/>
      <w:numFmt w:val="bullet"/>
      <w:lvlText w:val=""/>
      <w:lvlJc w:val="left"/>
      <w:pPr>
        <w:ind w:left="4320" w:hanging="360"/>
      </w:pPr>
      <w:rPr>
        <w:rFonts w:ascii="Wingdings" w:hAnsi="Wingdings" w:hint="default"/>
      </w:rPr>
    </w:lvl>
    <w:lvl w:ilvl="6" w:tplc="3BFE064C" w:tentative="1">
      <w:start w:val="1"/>
      <w:numFmt w:val="bullet"/>
      <w:lvlText w:val=""/>
      <w:lvlJc w:val="left"/>
      <w:pPr>
        <w:ind w:left="5040" w:hanging="360"/>
      </w:pPr>
      <w:rPr>
        <w:rFonts w:ascii="Symbol" w:hAnsi="Symbol" w:hint="default"/>
      </w:rPr>
    </w:lvl>
    <w:lvl w:ilvl="7" w:tplc="FDEAB8F6" w:tentative="1">
      <w:start w:val="1"/>
      <w:numFmt w:val="bullet"/>
      <w:lvlText w:val="o"/>
      <w:lvlJc w:val="left"/>
      <w:pPr>
        <w:ind w:left="5760" w:hanging="360"/>
      </w:pPr>
      <w:rPr>
        <w:rFonts w:ascii="Courier New" w:hAnsi="Courier New" w:cs="Courier New" w:hint="default"/>
      </w:rPr>
    </w:lvl>
    <w:lvl w:ilvl="8" w:tplc="5AFE4006" w:tentative="1">
      <w:start w:val="1"/>
      <w:numFmt w:val="bullet"/>
      <w:lvlText w:val=""/>
      <w:lvlJc w:val="left"/>
      <w:pPr>
        <w:ind w:left="6480" w:hanging="360"/>
      </w:pPr>
      <w:rPr>
        <w:rFonts w:ascii="Wingdings" w:hAnsi="Wingdings" w:hint="default"/>
      </w:rPr>
    </w:lvl>
  </w:abstractNum>
  <w:abstractNum w:abstractNumId="23" w15:restartNumberingAfterBreak="0">
    <w:nsid w:val="4E9E4839"/>
    <w:multiLevelType w:val="hybridMultilevel"/>
    <w:tmpl w:val="91EC85CC"/>
    <w:lvl w:ilvl="0" w:tplc="82F8E60A">
      <w:start w:val="1"/>
      <w:numFmt w:val="decimal"/>
      <w:suff w:val="space"/>
      <w:lvlText w:val="%1.2"/>
      <w:lvlJc w:val="left"/>
      <w:pPr>
        <w:ind w:left="0" w:firstLine="0"/>
      </w:pPr>
      <w:rPr>
        <w:rFonts w:hint="default"/>
      </w:rPr>
    </w:lvl>
    <w:lvl w:ilvl="1" w:tplc="9502FFA6" w:tentative="1">
      <w:start w:val="1"/>
      <w:numFmt w:val="lowerLetter"/>
      <w:lvlText w:val="%2."/>
      <w:lvlJc w:val="left"/>
      <w:pPr>
        <w:ind w:left="1582" w:hanging="360"/>
      </w:pPr>
    </w:lvl>
    <w:lvl w:ilvl="2" w:tplc="2DE28990" w:tentative="1">
      <w:start w:val="1"/>
      <w:numFmt w:val="lowerRoman"/>
      <w:lvlText w:val="%3."/>
      <w:lvlJc w:val="right"/>
      <w:pPr>
        <w:ind w:left="2302" w:hanging="180"/>
      </w:pPr>
    </w:lvl>
    <w:lvl w:ilvl="3" w:tplc="C7E41D6A" w:tentative="1">
      <w:start w:val="1"/>
      <w:numFmt w:val="decimal"/>
      <w:lvlText w:val="%4."/>
      <w:lvlJc w:val="left"/>
      <w:pPr>
        <w:ind w:left="3022" w:hanging="360"/>
      </w:pPr>
    </w:lvl>
    <w:lvl w:ilvl="4" w:tplc="EB9EAD22" w:tentative="1">
      <w:start w:val="1"/>
      <w:numFmt w:val="lowerLetter"/>
      <w:lvlText w:val="%5."/>
      <w:lvlJc w:val="left"/>
      <w:pPr>
        <w:ind w:left="3742" w:hanging="360"/>
      </w:pPr>
    </w:lvl>
    <w:lvl w:ilvl="5" w:tplc="5FDE5C6A" w:tentative="1">
      <w:start w:val="1"/>
      <w:numFmt w:val="lowerRoman"/>
      <w:lvlText w:val="%6."/>
      <w:lvlJc w:val="right"/>
      <w:pPr>
        <w:ind w:left="4462" w:hanging="180"/>
      </w:pPr>
    </w:lvl>
    <w:lvl w:ilvl="6" w:tplc="B06C97D8" w:tentative="1">
      <w:start w:val="1"/>
      <w:numFmt w:val="decimal"/>
      <w:lvlText w:val="%7."/>
      <w:lvlJc w:val="left"/>
      <w:pPr>
        <w:ind w:left="5182" w:hanging="360"/>
      </w:pPr>
    </w:lvl>
    <w:lvl w:ilvl="7" w:tplc="BB205B5C" w:tentative="1">
      <w:start w:val="1"/>
      <w:numFmt w:val="lowerLetter"/>
      <w:lvlText w:val="%8."/>
      <w:lvlJc w:val="left"/>
      <w:pPr>
        <w:ind w:left="5902" w:hanging="360"/>
      </w:pPr>
    </w:lvl>
    <w:lvl w:ilvl="8" w:tplc="63EE341E" w:tentative="1">
      <w:start w:val="1"/>
      <w:numFmt w:val="lowerRoman"/>
      <w:lvlText w:val="%9."/>
      <w:lvlJc w:val="right"/>
      <w:pPr>
        <w:ind w:left="6622" w:hanging="180"/>
      </w:pPr>
    </w:lvl>
  </w:abstractNum>
  <w:abstractNum w:abstractNumId="24" w15:restartNumberingAfterBreak="0">
    <w:nsid w:val="50B44CCA"/>
    <w:multiLevelType w:val="multilevel"/>
    <w:tmpl w:val="48B0020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2321C3E"/>
    <w:multiLevelType w:val="hybridMultilevel"/>
    <w:tmpl w:val="69E2967C"/>
    <w:lvl w:ilvl="0" w:tplc="A55AF376">
      <w:start w:val="1"/>
      <w:numFmt w:val="bullet"/>
      <w:lvlText w:val=""/>
      <w:lvlJc w:val="left"/>
      <w:pPr>
        <w:ind w:left="720" w:hanging="360"/>
      </w:pPr>
      <w:rPr>
        <w:rFonts w:ascii="Symbol" w:hAnsi="Symbol" w:hint="default"/>
      </w:rPr>
    </w:lvl>
    <w:lvl w:ilvl="1" w:tplc="93A494E6" w:tentative="1">
      <w:start w:val="1"/>
      <w:numFmt w:val="bullet"/>
      <w:lvlText w:val="o"/>
      <w:lvlJc w:val="left"/>
      <w:pPr>
        <w:ind w:left="1440" w:hanging="360"/>
      </w:pPr>
      <w:rPr>
        <w:rFonts w:ascii="Courier New" w:hAnsi="Courier New" w:cs="Courier New" w:hint="default"/>
      </w:rPr>
    </w:lvl>
    <w:lvl w:ilvl="2" w:tplc="C05E6E00" w:tentative="1">
      <w:start w:val="1"/>
      <w:numFmt w:val="bullet"/>
      <w:lvlText w:val=""/>
      <w:lvlJc w:val="left"/>
      <w:pPr>
        <w:ind w:left="2160" w:hanging="360"/>
      </w:pPr>
      <w:rPr>
        <w:rFonts w:ascii="Wingdings" w:hAnsi="Wingdings" w:hint="default"/>
      </w:rPr>
    </w:lvl>
    <w:lvl w:ilvl="3" w:tplc="8340C42A" w:tentative="1">
      <w:start w:val="1"/>
      <w:numFmt w:val="bullet"/>
      <w:lvlText w:val=""/>
      <w:lvlJc w:val="left"/>
      <w:pPr>
        <w:ind w:left="2880" w:hanging="360"/>
      </w:pPr>
      <w:rPr>
        <w:rFonts w:ascii="Symbol" w:hAnsi="Symbol" w:hint="default"/>
      </w:rPr>
    </w:lvl>
    <w:lvl w:ilvl="4" w:tplc="F6EC6750" w:tentative="1">
      <w:start w:val="1"/>
      <w:numFmt w:val="bullet"/>
      <w:lvlText w:val="o"/>
      <w:lvlJc w:val="left"/>
      <w:pPr>
        <w:ind w:left="3600" w:hanging="360"/>
      </w:pPr>
      <w:rPr>
        <w:rFonts w:ascii="Courier New" w:hAnsi="Courier New" w:cs="Courier New" w:hint="default"/>
      </w:rPr>
    </w:lvl>
    <w:lvl w:ilvl="5" w:tplc="EE20FFB8" w:tentative="1">
      <w:start w:val="1"/>
      <w:numFmt w:val="bullet"/>
      <w:lvlText w:val=""/>
      <w:lvlJc w:val="left"/>
      <w:pPr>
        <w:ind w:left="4320" w:hanging="360"/>
      </w:pPr>
      <w:rPr>
        <w:rFonts w:ascii="Wingdings" w:hAnsi="Wingdings" w:hint="default"/>
      </w:rPr>
    </w:lvl>
    <w:lvl w:ilvl="6" w:tplc="CB306F04" w:tentative="1">
      <w:start w:val="1"/>
      <w:numFmt w:val="bullet"/>
      <w:lvlText w:val=""/>
      <w:lvlJc w:val="left"/>
      <w:pPr>
        <w:ind w:left="5040" w:hanging="360"/>
      </w:pPr>
      <w:rPr>
        <w:rFonts w:ascii="Symbol" w:hAnsi="Symbol" w:hint="default"/>
      </w:rPr>
    </w:lvl>
    <w:lvl w:ilvl="7" w:tplc="8BF22D72" w:tentative="1">
      <w:start w:val="1"/>
      <w:numFmt w:val="bullet"/>
      <w:lvlText w:val="o"/>
      <w:lvlJc w:val="left"/>
      <w:pPr>
        <w:ind w:left="5760" w:hanging="360"/>
      </w:pPr>
      <w:rPr>
        <w:rFonts w:ascii="Courier New" w:hAnsi="Courier New" w:cs="Courier New" w:hint="default"/>
      </w:rPr>
    </w:lvl>
    <w:lvl w:ilvl="8" w:tplc="E8243E3C" w:tentative="1">
      <w:start w:val="1"/>
      <w:numFmt w:val="bullet"/>
      <w:lvlText w:val=""/>
      <w:lvlJc w:val="left"/>
      <w:pPr>
        <w:ind w:left="6480" w:hanging="360"/>
      </w:pPr>
      <w:rPr>
        <w:rFonts w:ascii="Wingdings" w:hAnsi="Wingdings" w:hint="default"/>
      </w:rPr>
    </w:lvl>
  </w:abstractNum>
  <w:abstractNum w:abstractNumId="26" w15:restartNumberingAfterBreak="0">
    <w:nsid w:val="568B4F08"/>
    <w:multiLevelType w:val="hybridMultilevel"/>
    <w:tmpl w:val="55FABD18"/>
    <w:lvl w:ilvl="0" w:tplc="71BCCD60">
      <w:start w:val="1"/>
      <w:numFmt w:val="bullet"/>
      <w:lvlText w:val=""/>
      <w:lvlJc w:val="left"/>
      <w:pPr>
        <w:ind w:left="720" w:hanging="360"/>
      </w:pPr>
      <w:rPr>
        <w:rFonts w:ascii="Symbol" w:hAnsi="Symbol" w:hint="default"/>
      </w:rPr>
    </w:lvl>
    <w:lvl w:ilvl="1" w:tplc="4FB0640A" w:tentative="1">
      <w:start w:val="1"/>
      <w:numFmt w:val="bullet"/>
      <w:lvlText w:val="o"/>
      <w:lvlJc w:val="left"/>
      <w:pPr>
        <w:ind w:left="1440" w:hanging="360"/>
      </w:pPr>
      <w:rPr>
        <w:rFonts w:ascii="Courier New" w:hAnsi="Courier New" w:cs="Courier New" w:hint="default"/>
      </w:rPr>
    </w:lvl>
    <w:lvl w:ilvl="2" w:tplc="392EED04" w:tentative="1">
      <w:start w:val="1"/>
      <w:numFmt w:val="bullet"/>
      <w:lvlText w:val=""/>
      <w:lvlJc w:val="left"/>
      <w:pPr>
        <w:ind w:left="2160" w:hanging="360"/>
      </w:pPr>
      <w:rPr>
        <w:rFonts w:ascii="Wingdings" w:hAnsi="Wingdings" w:hint="default"/>
      </w:rPr>
    </w:lvl>
    <w:lvl w:ilvl="3" w:tplc="3438B926" w:tentative="1">
      <w:start w:val="1"/>
      <w:numFmt w:val="bullet"/>
      <w:lvlText w:val=""/>
      <w:lvlJc w:val="left"/>
      <w:pPr>
        <w:ind w:left="2880" w:hanging="360"/>
      </w:pPr>
      <w:rPr>
        <w:rFonts w:ascii="Symbol" w:hAnsi="Symbol" w:hint="default"/>
      </w:rPr>
    </w:lvl>
    <w:lvl w:ilvl="4" w:tplc="5896C6A0" w:tentative="1">
      <w:start w:val="1"/>
      <w:numFmt w:val="bullet"/>
      <w:lvlText w:val="o"/>
      <w:lvlJc w:val="left"/>
      <w:pPr>
        <w:ind w:left="3600" w:hanging="360"/>
      </w:pPr>
      <w:rPr>
        <w:rFonts w:ascii="Courier New" w:hAnsi="Courier New" w:cs="Courier New" w:hint="default"/>
      </w:rPr>
    </w:lvl>
    <w:lvl w:ilvl="5" w:tplc="65E0DA4A" w:tentative="1">
      <w:start w:val="1"/>
      <w:numFmt w:val="bullet"/>
      <w:lvlText w:val=""/>
      <w:lvlJc w:val="left"/>
      <w:pPr>
        <w:ind w:left="4320" w:hanging="360"/>
      </w:pPr>
      <w:rPr>
        <w:rFonts w:ascii="Wingdings" w:hAnsi="Wingdings" w:hint="default"/>
      </w:rPr>
    </w:lvl>
    <w:lvl w:ilvl="6" w:tplc="C6AA00BE" w:tentative="1">
      <w:start w:val="1"/>
      <w:numFmt w:val="bullet"/>
      <w:lvlText w:val=""/>
      <w:lvlJc w:val="left"/>
      <w:pPr>
        <w:ind w:left="5040" w:hanging="360"/>
      </w:pPr>
      <w:rPr>
        <w:rFonts w:ascii="Symbol" w:hAnsi="Symbol" w:hint="default"/>
      </w:rPr>
    </w:lvl>
    <w:lvl w:ilvl="7" w:tplc="E924D0C8" w:tentative="1">
      <w:start w:val="1"/>
      <w:numFmt w:val="bullet"/>
      <w:lvlText w:val="o"/>
      <w:lvlJc w:val="left"/>
      <w:pPr>
        <w:ind w:left="5760" w:hanging="360"/>
      </w:pPr>
      <w:rPr>
        <w:rFonts w:ascii="Courier New" w:hAnsi="Courier New" w:cs="Courier New" w:hint="default"/>
      </w:rPr>
    </w:lvl>
    <w:lvl w:ilvl="8" w:tplc="1E2CCD10" w:tentative="1">
      <w:start w:val="1"/>
      <w:numFmt w:val="bullet"/>
      <w:lvlText w:val=""/>
      <w:lvlJc w:val="left"/>
      <w:pPr>
        <w:ind w:left="6480" w:hanging="360"/>
      </w:pPr>
      <w:rPr>
        <w:rFonts w:ascii="Wingdings" w:hAnsi="Wingdings" w:hint="default"/>
      </w:rPr>
    </w:lvl>
  </w:abstractNum>
  <w:abstractNum w:abstractNumId="27" w15:restartNumberingAfterBreak="0">
    <w:nsid w:val="57DD084E"/>
    <w:multiLevelType w:val="hybridMultilevel"/>
    <w:tmpl w:val="B5E4A3AE"/>
    <w:lvl w:ilvl="0" w:tplc="C8F85184">
      <w:start w:val="1"/>
      <w:numFmt w:val="bullet"/>
      <w:lvlText w:val=""/>
      <w:lvlJc w:val="left"/>
      <w:pPr>
        <w:ind w:left="1080" w:hanging="360"/>
      </w:pPr>
      <w:rPr>
        <w:rFonts w:ascii="Symbol" w:hAnsi="Symbol" w:hint="default"/>
      </w:rPr>
    </w:lvl>
    <w:lvl w:ilvl="1" w:tplc="AEA6B5FA">
      <w:start w:val="1"/>
      <w:numFmt w:val="bullet"/>
      <w:lvlText w:val="o"/>
      <w:lvlJc w:val="left"/>
      <w:pPr>
        <w:ind w:left="1800" w:hanging="360"/>
      </w:pPr>
      <w:rPr>
        <w:rFonts w:ascii="Courier New" w:hAnsi="Courier New" w:cs="Courier New" w:hint="default"/>
      </w:rPr>
    </w:lvl>
    <w:lvl w:ilvl="2" w:tplc="D1C2A80E" w:tentative="1">
      <w:start w:val="1"/>
      <w:numFmt w:val="bullet"/>
      <w:lvlText w:val=""/>
      <w:lvlJc w:val="left"/>
      <w:pPr>
        <w:ind w:left="2520" w:hanging="360"/>
      </w:pPr>
      <w:rPr>
        <w:rFonts w:ascii="Wingdings" w:hAnsi="Wingdings" w:hint="default"/>
      </w:rPr>
    </w:lvl>
    <w:lvl w:ilvl="3" w:tplc="8A788962" w:tentative="1">
      <w:start w:val="1"/>
      <w:numFmt w:val="bullet"/>
      <w:lvlText w:val=""/>
      <w:lvlJc w:val="left"/>
      <w:pPr>
        <w:ind w:left="3240" w:hanging="360"/>
      </w:pPr>
      <w:rPr>
        <w:rFonts w:ascii="Symbol" w:hAnsi="Symbol" w:hint="default"/>
      </w:rPr>
    </w:lvl>
    <w:lvl w:ilvl="4" w:tplc="EBAA6424" w:tentative="1">
      <w:start w:val="1"/>
      <w:numFmt w:val="bullet"/>
      <w:lvlText w:val="o"/>
      <w:lvlJc w:val="left"/>
      <w:pPr>
        <w:ind w:left="3960" w:hanging="360"/>
      </w:pPr>
      <w:rPr>
        <w:rFonts w:ascii="Courier New" w:hAnsi="Courier New" w:cs="Courier New" w:hint="default"/>
      </w:rPr>
    </w:lvl>
    <w:lvl w:ilvl="5" w:tplc="22740506" w:tentative="1">
      <w:start w:val="1"/>
      <w:numFmt w:val="bullet"/>
      <w:lvlText w:val=""/>
      <w:lvlJc w:val="left"/>
      <w:pPr>
        <w:ind w:left="4680" w:hanging="360"/>
      </w:pPr>
      <w:rPr>
        <w:rFonts w:ascii="Wingdings" w:hAnsi="Wingdings" w:hint="default"/>
      </w:rPr>
    </w:lvl>
    <w:lvl w:ilvl="6" w:tplc="2584B666" w:tentative="1">
      <w:start w:val="1"/>
      <w:numFmt w:val="bullet"/>
      <w:lvlText w:val=""/>
      <w:lvlJc w:val="left"/>
      <w:pPr>
        <w:ind w:left="5400" w:hanging="360"/>
      </w:pPr>
      <w:rPr>
        <w:rFonts w:ascii="Symbol" w:hAnsi="Symbol" w:hint="default"/>
      </w:rPr>
    </w:lvl>
    <w:lvl w:ilvl="7" w:tplc="006696A0" w:tentative="1">
      <w:start w:val="1"/>
      <w:numFmt w:val="bullet"/>
      <w:lvlText w:val="o"/>
      <w:lvlJc w:val="left"/>
      <w:pPr>
        <w:ind w:left="6120" w:hanging="360"/>
      </w:pPr>
      <w:rPr>
        <w:rFonts w:ascii="Courier New" w:hAnsi="Courier New" w:cs="Courier New" w:hint="default"/>
      </w:rPr>
    </w:lvl>
    <w:lvl w:ilvl="8" w:tplc="05CA5FE8" w:tentative="1">
      <w:start w:val="1"/>
      <w:numFmt w:val="bullet"/>
      <w:lvlText w:val=""/>
      <w:lvlJc w:val="left"/>
      <w:pPr>
        <w:ind w:left="6840" w:hanging="360"/>
      </w:pPr>
      <w:rPr>
        <w:rFonts w:ascii="Wingdings" w:hAnsi="Wingdings" w:hint="default"/>
      </w:rPr>
    </w:lvl>
  </w:abstractNum>
  <w:abstractNum w:abstractNumId="28" w15:restartNumberingAfterBreak="0">
    <w:nsid w:val="5BF62D44"/>
    <w:multiLevelType w:val="hybridMultilevel"/>
    <w:tmpl w:val="9B3E1142"/>
    <w:lvl w:ilvl="0" w:tplc="CCEAC368">
      <w:start w:val="1"/>
      <w:numFmt w:val="bullet"/>
      <w:lvlText w:val=""/>
      <w:lvlJc w:val="left"/>
      <w:pPr>
        <w:ind w:left="720" w:hanging="360"/>
      </w:pPr>
      <w:rPr>
        <w:rFonts w:ascii="Symbol" w:hAnsi="Symbol" w:hint="default"/>
      </w:rPr>
    </w:lvl>
    <w:lvl w:ilvl="1" w:tplc="1E4CAD38">
      <w:start w:val="1"/>
      <w:numFmt w:val="bullet"/>
      <w:lvlText w:val="o"/>
      <w:lvlJc w:val="left"/>
      <w:pPr>
        <w:ind w:left="1440" w:hanging="360"/>
      </w:pPr>
      <w:rPr>
        <w:rFonts w:ascii="Courier New" w:hAnsi="Courier New" w:cs="Courier New" w:hint="default"/>
      </w:rPr>
    </w:lvl>
    <w:lvl w:ilvl="2" w:tplc="E9AAAD84">
      <w:start w:val="1"/>
      <w:numFmt w:val="bullet"/>
      <w:lvlText w:val=""/>
      <w:lvlJc w:val="left"/>
      <w:pPr>
        <w:ind w:left="2160" w:hanging="360"/>
      </w:pPr>
      <w:rPr>
        <w:rFonts w:ascii="Wingdings" w:hAnsi="Wingdings" w:hint="default"/>
      </w:rPr>
    </w:lvl>
    <w:lvl w:ilvl="3" w:tplc="2C007D70">
      <w:start w:val="1"/>
      <w:numFmt w:val="bullet"/>
      <w:lvlText w:val=""/>
      <w:lvlJc w:val="left"/>
      <w:pPr>
        <w:ind w:left="2880" w:hanging="360"/>
      </w:pPr>
      <w:rPr>
        <w:rFonts w:ascii="Symbol" w:hAnsi="Symbol" w:hint="default"/>
      </w:rPr>
    </w:lvl>
    <w:lvl w:ilvl="4" w:tplc="C19E6F4A">
      <w:start w:val="1"/>
      <w:numFmt w:val="bullet"/>
      <w:lvlText w:val="o"/>
      <w:lvlJc w:val="left"/>
      <w:pPr>
        <w:ind w:left="3600" w:hanging="360"/>
      </w:pPr>
      <w:rPr>
        <w:rFonts w:ascii="Courier New" w:hAnsi="Courier New" w:cs="Courier New" w:hint="default"/>
      </w:rPr>
    </w:lvl>
    <w:lvl w:ilvl="5" w:tplc="0994BDCC">
      <w:start w:val="1"/>
      <w:numFmt w:val="bullet"/>
      <w:lvlText w:val=""/>
      <w:lvlJc w:val="left"/>
      <w:pPr>
        <w:ind w:left="4320" w:hanging="360"/>
      </w:pPr>
      <w:rPr>
        <w:rFonts w:ascii="Wingdings" w:hAnsi="Wingdings" w:hint="default"/>
      </w:rPr>
    </w:lvl>
    <w:lvl w:ilvl="6" w:tplc="C4C65C58">
      <w:start w:val="1"/>
      <w:numFmt w:val="bullet"/>
      <w:lvlText w:val=""/>
      <w:lvlJc w:val="left"/>
      <w:pPr>
        <w:ind w:left="5040" w:hanging="360"/>
      </w:pPr>
      <w:rPr>
        <w:rFonts w:ascii="Symbol" w:hAnsi="Symbol" w:hint="default"/>
      </w:rPr>
    </w:lvl>
    <w:lvl w:ilvl="7" w:tplc="217C0130">
      <w:start w:val="1"/>
      <w:numFmt w:val="bullet"/>
      <w:lvlText w:val="o"/>
      <w:lvlJc w:val="left"/>
      <w:pPr>
        <w:ind w:left="5760" w:hanging="360"/>
      </w:pPr>
      <w:rPr>
        <w:rFonts w:ascii="Courier New" w:hAnsi="Courier New" w:cs="Courier New" w:hint="default"/>
      </w:rPr>
    </w:lvl>
    <w:lvl w:ilvl="8" w:tplc="F196C282">
      <w:start w:val="1"/>
      <w:numFmt w:val="bullet"/>
      <w:lvlText w:val=""/>
      <w:lvlJc w:val="left"/>
      <w:pPr>
        <w:ind w:left="6480" w:hanging="360"/>
      </w:pPr>
      <w:rPr>
        <w:rFonts w:ascii="Wingdings" w:hAnsi="Wingdings" w:hint="default"/>
      </w:rPr>
    </w:lvl>
  </w:abstractNum>
  <w:abstractNum w:abstractNumId="29" w15:restartNumberingAfterBreak="0">
    <w:nsid w:val="63626B5B"/>
    <w:multiLevelType w:val="hybridMultilevel"/>
    <w:tmpl w:val="9A5C2912"/>
    <w:lvl w:ilvl="0" w:tplc="0E66C756">
      <w:start w:val="1"/>
      <w:numFmt w:val="bullet"/>
      <w:lvlText w:val=""/>
      <w:lvlJc w:val="left"/>
      <w:pPr>
        <w:ind w:left="720" w:hanging="360"/>
      </w:pPr>
      <w:rPr>
        <w:rFonts w:ascii="Symbol" w:hAnsi="Symbol" w:hint="default"/>
      </w:rPr>
    </w:lvl>
    <w:lvl w:ilvl="1" w:tplc="C6BC99C6" w:tentative="1">
      <w:start w:val="1"/>
      <w:numFmt w:val="bullet"/>
      <w:lvlText w:val="o"/>
      <w:lvlJc w:val="left"/>
      <w:pPr>
        <w:ind w:left="1440" w:hanging="360"/>
      </w:pPr>
      <w:rPr>
        <w:rFonts w:ascii="Courier New" w:hAnsi="Courier New" w:cs="Courier New" w:hint="default"/>
      </w:rPr>
    </w:lvl>
    <w:lvl w:ilvl="2" w:tplc="EC2E613E" w:tentative="1">
      <w:start w:val="1"/>
      <w:numFmt w:val="bullet"/>
      <w:lvlText w:val=""/>
      <w:lvlJc w:val="left"/>
      <w:pPr>
        <w:ind w:left="2160" w:hanging="360"/>
      </w:pPr>
      <w:rPr>
        <w:rFonts w:ascii="Wingdings" w:hAnsi="Wingdings" w:hint="default"/>
      </w:rPr>
    </w:lvl>
    <w:lvl w:ilvl="3" w:tplc="F33E4400" w:tentative="1">
      <w:start w:val="1"/>
      <w:numFmt w:val="bullet"/>
      <w:lvlText w:val=""/>
      <w:lvlJc w:val="left"/>
      <w:pPr>
        <w:ind w:left="2880" w:hanging="360"/>
      </w:pPr>
      <w:rPr>
        <w:rFonts w:ascii="Symbol" w:hAnsi="Symbol" w:hint="default"/>
      </w:rPr>
    </w:lvl>
    <w:lvl w:ilvl="4" w:tplc="01D0009C" w:tentative="1">
      <w:start w:val="1"/>
      <w:numFmt w:val="bullet"/>
      <w:lvlText w:val="o"/>
      <w:lvlJc w:val="left"/>
      <w:pPr>
        <w:ind w:left="3600" w:hanging="360"/>
      </w:pPr>
      <w:rPr>
        <w:rFonts w:ascii="Courier New" w:hAnsi="Courier New" w:cs="Courier New" w:hint="default"/>
      </w:rPr>
    </w:lvl>
    <w:lvl w:ilvl="5" w:tplc="A8B0FABC" w:tentative="1">
      <w:start w:val="1"/>
      <w:numFmt w:val="bullet"/>
      <w:lvlText w:val=""/>
      <w:lvlJc w:val="left"/>
      <w:pPr>
        <w:ind w:left="4320" w:hanging="360"/>
      </w:pPr>
      <w:rPr>
        <w:rFonts w:ascii="Wingdings" w:hAnsi="Wingdings" w:hint="default"/>
      </w:rPr>
    </w:lvl>
    <w:lvl w:ilvl="6" w:tplc="89F4CDEC" w:tentative="1">
      <w:start w:val="1"/>
      <w:numFmt w:val="bullet"/>
      <w:lvlText w:val=""/>
      <w:lvlJc w:val="left"/>
      <w:pPr>
        <w:ind w:left="5040" w:hanging="360"/>
      </w:pPr>
      <w:rPr>
        <w:rFonts w:ascii="Symbol" w:hAnsi="Symbol" w:hint="default"/>
      </w:rPr>
    </w:lvl>
    <w:lvl w:ilvl="7" w:tplc="4FF4D58A" w:tentative="1">
      <w:start w:val="1"/>
      <w:numFmt w:val="bullet"/>
      <w:lvlText w:val="o"/>
      <w:lvlJc w:val="left"/>
      <w:pPr>
        <w:ind w:left="5760" w:hanging="360"/>
      </w:pPr>
      <w:rPr>
        <w:rFonts w:ascii="Courier New" w:hAnsi="Courier New" w:cs="Courier New" w:hint="default"/>
      </w:rPr>
    </w:lvl>
    <w:lvl w:ilvl="8" w:tplc="9D3A382A" w:tentative="1">
      <w:start w:val="1"/>
      <w:numFmt w:val="bullet"/>
      <w:lvlText w:val=""/>
      <w:lvlJc w:val="left"/>
      <w:pPr>
        <w:ind w:left="6480" w:hanging="360"/>
      </w:pPr>
      <w:rPr>
        <w:rFonts w:ascii="Wingdings" w:hAnsi="Wingdings" w:hint="default"/>
      </w:rPr>
    </w:lvl>
  </w:abstractNum>
  <w:abstractNum w:abstractNumId="30" w15:restartNumberingAfterBreak="0">
    <w:nsid w:val="6EA44BAA"/>
    <w:multiLevelType w:val="hybridMultilevel"/>
    <w:tmpl w:val="1D06F01C"/>
    <w:lvl w:ilvl="0" w:tplc="EE223744">
      <w:start w:val="1"/>
      <w:numFmt w:val="bullet"/>
      <w:lvlText w:val=""/>
      <w:lvlJc w:val="left"/>
      <w:pPr>
        <w:ind w:left="720" w:hanging="360"/>
      </w:pPr>
      <w:rPr>
        <w:rFonts w:ascii="Symbol" w:hAnsi="Symbol" w:hint="default"/>
      </w:rPr>
    </w:lvl>
    <w:lvl w:ilvl="1" w:tplc="8678277E" w:tentative="1">
      <w:start w:val="1"/>
      <w:numFmt w:val="bullet"/>
      <w:lvlText w:val="o"/>
      <w:lvlJc w:val="left"/>
      <w:pPr>
        <w:ind w:left="1440" w:hanging="360"/>
      </w:pPr>
      <w:rPr>
        <w:rFonts w:ascii="Courier New" w:hAnsi="Courier New" w:cs="Courier New" w:hint="default"/>
      </w:rPr>
    </w:lvl>
    <w:lvl w:ilvl="2" w:tplc="61B02B16" w:tentative="1">
      <w:start w:val="1"/>
      <w:numFmt w:val="bullet"/>
      <w:lvlText w:val=""/>
      <w:lvlJc w:val="left"/>
      <w:pPr>
        <w:ind w:left="2160" w:hanging="360"/>
      </w:pPr>
      <w:rPr>
        <w:rFonts w:ascii="Wingdings" w:hAnsi="Wingdings" w:hint="default"/>
      </w:rPr>
    </w:lvl>
    <w:lvl w:ilvl="3" w:tplc="4BCC322C" w:tentative="1">
      <w:start w:val="1"/>
      <w:numFmt w:val="bullet"/>
      <w:lvlText w:val=""/>
      <w:lvlJc w:val="left"/>
      <w:pPr>
        <w:ind w:left="2880" w:hanging="360"/>
      </w:pPr>
      <w:rPr>
        <w:rFonts w:ascii="Symbol" w:hAnsi="Symbol" w:hint="default"/>
      </w:rPr>
    </w:lvl>
    <w:lvl w:ilvl="4" w:tplc="136682F0" w:tentative="1">
      <w:start w:val="1"/>
      <w:numFmt w:val="bullet"/>
      <w:lvlText w:val="o"/>
      <w:lvlJc w:val="left"/>
      <w:pPr>
        <w:ind w:left="3600" w:hanging="360"/>
      </w:pPr>
      <w:rPr>
        <w:rFonts w:ascii="Courier New" w:hAnsi="Courier New" w:cs="Courier New" w:hint="default"/>
      </w:rPr>
    </w:lvl>
    <w:lvl w:ilvl="5" w:tplc="980EECC2" w:tentative="1">
      <w:start w:val="1"/>
      <w:numFmt w:val="bullet"/>
      <w:lvlText w:val=""/>
      <w:lvlJc w:val="left"/>
      <w:pPr>
        <w:ind w:left="4320" w:hanging="360"/>
      </w:pPr>
      <w:rPr>
        <w:rFonts w:ascii="Wingdings" w:hAnsi="Wingdings" w:hint="default"/>
      </w:rPr>
    </w:lvl>
    <w:lvl w:ilvl="6" w:tplc="5DF62DF0" w:tentative="1">
      <w:start w:val="1"/>
      <w:numFmt w:val="bullet"/>
      <w:lvlText w:val=""/>
      <w:lvlJc w:val="left"/>
      <w:pPr>
        <w:ind w:left="5040" w:hanging="360"/>
      </w:pPr>
      <w:rPr>
        <w:rFonts w:ascii="Symbol" w:hAnsi="Symbol" w:hint="default"/>
      </w:rPr>
    </w:lvl>
    <w:lvl w:ilvl="7" w:tplc="CCB6EC90" w:tentative="1">
      <w:start w:val="1"/>
      <w:numFmt w:val="bullet"/>
      <w:lvlText w:val="o"/>
      <w:lvlJc w:val="left"/>
      <w:pPr>
        <w:ind w:left="5760" w:hanging="360"/>
      </w:pPr>
      <w:rPr>
        <w:rFonts w:ascii="Courier New" w:hAnsi="Courier New" w:cs="Courier New" w:hint="default"/>
      </w:rPr>
    </w:lvl>
    <w:lvl w:ilvl="8" w:tplc="D0B8D35E" w:tentative="1">
      <w:start w:val="1"/>
      <w:numFmt w:val="bullet"/>
      <w:lvlText w:val=""/>
      <w:lvlJc w:val="left"/>
      <w:pPr>
        <w:ind w:left="6480" w:hanging="360"/>
      </w:pPr>
      <w:rPr>
        <w:rFonts w:ascii="Wingdings" w:hAnsi="Wingdings" w:hint="default"/>
      </w:rPr>
    </w:lvl>
  </w:abstractNum>
  <w:abstractNum w:abstractNumId="31" w15:restartNumberingAfterBreak="0">
    <w:nsid w:val="70925C93"/>
    <w:multiLevelType w:val="multilevel"/>
    <w:tmpl w:val="7032AC0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7512BC8"/>
    <w:multiLevelType w:val="hybridMultilevel"/>
    <w:tmpl w:val="B900B708"/>
    <w:lvl w:ilvl="0" w:tplc="9F1A3338">
      <w:start w:val="1"/>
      <w:numFmt w:val="bullet"/>
      <w:lvlText w:val=""/>
      <w:lvlJc w:val="left"/>
      <w:pPr>
        <w:ind w:left="720" w:hanging="360"/>
      </w:pPr>
      <w:rPr>
        <w:rFonts w:ascii="Symbol" w:hAnsi="Symbol" w:hint="default"/>
      </w:rPr>
    </w:lvl>
    <w:lvl w:ilvl="1" w:tplc="59B27BAC" w:tentative="1">
      <w:start w:val="1"/>
      <w:numFmt w:val="bullet"/>
      <w:lvlText w:val="o"/>
      <w:lvlJc w:val="left"/>
      <w:pPr>
        <w:ind w:left="1440" w:hanging="360"/>
      </w:pPr>
      <w:rPr>
        <w:rFonts w:ascii="Courier New" w:hAnsi="Courier New" w:cs="Courier New" w:hint="default"/>
      </w:rPr>
    </w:lvl>
    <w:lvl w:ilvl="2" w:tplc="F2148326" w:tentative="1">
      <w:start w:val="1"/>
      <w:numFmt w:val="bullet"/>
      <w:lvlText w:val=""/>
      <w:lvlJc w:val="left"/>
      <w:pPr>
        <w:ind w:left="2160" w:hanging="360"/>
      </w:pPr>
      <w:rPr>
        <w:rFonts w:ascii="Wingdings" w:hAnsi="Wingdings" w:hint="default"/>
      </w:rPr>
    </w:lvl>
    <w:lvl w:ilvl="3" w:tplc="EF18F284" w:tentative="1">
      <w:start w:val="1"/>
      <w:numFmt w:val="bullet"/>
      <w:lvlText w:val=""/>
      <w:lvlJc w:val="left"/>
      <w:pPr>
        <w:ind w:left="2880" w:hanging="360"/>
      </w:pPr>
      <w:rPr>
        <w:rFonts w:ascii="Symbol" w:hAnsi="Symbol" w:hint="default"/>
      </w:rPr>
    </w:lvl>
    <w:lvl w:ilvl="4" w:tplc="3522EB6A" w:tentative="1">
      <w:start w:val="1"/>
      <w:numFmt w:val="bullet"/>
      <w:lvlText w:val="o"/>
      <w:lvlJc w:val="left"/>
      <w:pPr>
        <w:ind w:left="3600" w:hanging="360"/>
      </w:pPr>
      <w:rPr>
        <w:rFonts w:ascii="Courier New" w:hAnsi="Courier New" w:cs="Courier New" w:hint="default"/>
      </w:rPr>
    </w:lvl>
    <w:lvl w:ilvl="5" w:tplc="076CFEAA" w:tentative="1">
      <w:start w:val="1"/>
      <w:numFmt w:val="bullet"/>
      <w:lvlText w:val=""/>
      <w:lvlJc w:val="left"/>
      <w:pPr>
        <w:ind w:left="4320" w:hanging="360"/>
      </w:pPr>
      <w:rPr>
        <w:rFonts w:ascii="Wingdings" w:hAnsi="Wingdings" w:hint="default"/>
      </w:rPr>
    </w:lvl>
    <w:lvl w:ilvl="6" w:tplc="5926823E" w:tentative="1">
      <w:start w:val="1"/>
      <w:numFmt w:val="bullet"/>
      <w:lvlText w:val=""/>
      <w:lvlJc w:val="left"/>
      <w:pPr>
        <w:ind w:left="5040" w:hanging="360"/>
      </w:pPr>
      <w:rPr>
        <w:rFonts w:ascii="Symbol" w:hAnsi="Symbol" w:hint="default"/>
      </w:rPr>
    </w:lvl>
    <w:lvl w:ilvl="7" w:tplc="07AA4802" w:tentative="1">
      <w:start w:val="1"/>
      <w:numFmt w:val="bullet"/>
      <w:lvlText w:val="o"/>
      <w:lvlJc w:val="left"/>
      <w:pPr>
        <w:ind w:left="5760" w:hanging="360"/>
      </w:pPr>
      <w:rPr>
        <w:rFonts w:ascii="Courier New" w:hAnsi="Courier New" w:cs="Courier New" w:hint="default"/>
      </w:rPr>
    </w:lvl>
    <w:lvl w:ilvl="8" w:tplc="C9AEB378"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27"/>
  </w:num>
  <w:num w:numId="4">
    <w:abstractNumId w:val="14"/>
  </w:num>
  <w:num w:numId="5">
    <w:abstractNumId w:val="29"/>
  </w:num>
  <w:num w:numId="6">
    <w:abstractNumId w:val="5"/>
  </w:num>
  <w:num w:numId="7">
    <w:abstractNumId w:val="13"/>
  </w:num>
  <w:num w:numId="8">
    <w:abstractNumId w:val="3"/>
  </w:num>
  <w:num w:numId="9">
    <w:abstractNumId w:val="30"/>
  </w:num>
  <w:num w:numId="10">
    <w:abstractNumId w:val="28"/>
  </w:num>
  <w:num w:numId="11">
    <w:abstractNumId w:val="21"/>
  </w:num>
  <w:num w:numId="12">
    <w:abstractNumId w:val="1"/>
  </w:num>
  <w:num w:numId="13">
    <w:abstractNumId w:val="2"/>
  </w:num>
  <w:num w:numId="14">
    <w:abstractNumId w:val="0"/>
  </w:num>
  <w:num w:numId="15">
    <w:abstractNumId w:val="10"/>
  </w:num>
  <w:num w:numId="16">
    <w:abstractNumId w:val="15"/>
  </w:num>
  <w:num w:numId="17">
    <w:abstractNumId w:val="19"/>
  </w:num>
  <w:num w:numId="18">
    <w:abstractNumId w:val="23"/>
  </w:num>
  <w:num w:numId="19">
    <w:abstractNumId w:val="18"/>
  </w:num>
  <w:num w:numId="20">
    <w:abstractNumId w:val="12"/>
  </w:num>
  <w:num w:numId="21">
    <w:abstractNumId w:val="6"/>
  </w:num>
  <w:num w:numId="22">
    <w:abstractNumId w:val="16"/>
  </w:num>
  <w:num w:numId="23">
    <w:abstractNumId w:val="17"/>
  </w:num>
  <w:num w:numId="24">
    <w:abstractNumId w:val="11"/>
  </w:num>
  <w:num w:numId="25">
    <w:abstractNumId w:val="9"/>
  </w:num>
  <w:num w:numId="26">
    <w:abstractNumId w:val="7"/>
  </w:num>
  <w:num w:numId="27">
    <w:abstractNumId w:val="32"/>
  </w:num>
  <w:num w:numId="28">
    <w:abstractNumId w:val="20"/>
  </w:num>
  <w:num w:numId="29">
    <w:abstractNumId w:val="25"/>
  </w:num>
  <w:num w:numId="30">
    <w:abstractNumId w:val="8"/>
  </w:num>
  <w:num w:numId="31">
    <w:abstractNumId w:val="24"/>
  </w:num>
  <w:num w:numId="32">
    <w:abstractNumId w:val="26"/>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270C8"/>
    <w:rsid w:val="00206B0C"/>
    <w:rsid w:val="0026410C"/>
    <w:rsid w:val="007C2871"/>
    <w:rsid w:val="007C36FB"/>
    <w:rsid w:val="00870768"/>
    <w:rsid w:val="00960BB6"/>
    <w:rsid w:val="00A270C8"/>
    <w:rsid w:val="00B1597A"/>
    <w:rsid w:val="00DC6023"/>
    <w:rsid w:val="00ED4746"/>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6580C5-86CC-4B1C-AED4-7A61E4FA4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cs-CZ"/>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26410C"/>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26410C"/>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26410C"/>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26410C"/>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26410C"/>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26410C"/>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26410C"/>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26410C"/>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26410C"/>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cs-CZ"/>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cs-CZ"/>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cs-CZ"/>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cs-CZ"/>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cs-CZ"/>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cs-CZ"/>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26410C"/>
    <w:rPr>
      <w:rFonts w:ascii="Verdana" w:hAnsi="Verdana" w:cs="Calibri"/>
      <w:b/>
      <w:bCs/>
    </w:rPr>
  </w:style>
  <w:style w:type="character" w:customStyle="1" w:styleId="Heading2Char">
    <w:name w:val="Heading 2 Char"/>
    <w:basedOn w:val="DefaultParagraphFont"/>
    <w:link w:val="Heading2"/>
    <w:uiPriority w:val="9"/>
    <w:rsid w:val="0026410C"/>
    <w:rPr>
      <w:rFonts w:ascii="Verdana" w:hAnsi="Verdana" w:cs="Calibri"/>
      <w:b/>
      <w:bCs/>
    </w:rPr>
  </w:style>
  <w:style w:type="character" w:customStyle="1" w:styleId="Heading3Char">
    <w:name w:val="Heading 3 Char"/>
    <w:basedOn w:val="DefaultParagraphFont"/>
    <w:link w:val="Heading3"/>
    <w:uiPriority w:val="9"/>
    <w:semiHidden/>
    <w:rsid w:val="0026410C"/>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26410C"/>
    <w:rPr>
      <w:rFonts w:eastAsia="Times New Roman"/>
      <w:b/>
      <w:bCs/>
      <w:sz w:val="28"/>
      <w:szCs w:val="28"/>
    </w:rPr>
  </w:style>
  <w:style w:type="character" w:customStyle="1" w:styleId="Heading5Char">
    <w:name w:val="Heading 5 Char"/>
    <w:basedOn w:val="DefaultParagraphFont"/>
    <w:link w:val="Heading5"/>
    <w:uiPriority w:val="9"/>
    <w:semiHidden/>
    <w:rsid w:val="0026410C"/>
    <w:rPr>
      <w:rFonts w:eastAsia="Times New Roman"/>
      <w:b/>
      <w:bCs/>
      <w:i/>
      <w:iCs/>
      <w:sz w:val="26"/>
      <w:szCs w:val="26"/>
    </w:rPr>
  </w:style>
  <w:style w:type="character" w:customStyle="1" w:styleId="Heading6Char">
    <w:name w:val="Heading 6 Char"/>
    <w:basedOn w:val="DefaultParagraphFont"/>
    <w:link w:val="Heading6"/>
    <w:uiPriority w:val="9"/>
    <w:semiHidden/>
    <w:rsid w:val="0026410C"/>
    <w:rPr>
      <w:rFonts w:eastAsia="Times New Roman"/>
      <w:b/>
      <w:bCs/>
      <w:sz w:val="22"/>
      <w:szCs w:val="22"/>
    </w:rPr>
  </w:style>
  <w:style w:type="character" w:customStyle="1" w:styleId="Heading7Char">
    <w:name w:val="Heading 7 Char"/>
    <w:basedOn w:val="DefaultParagraphFont"/>
    <w:link w:val="Heading7"/>
    <w:uiPriority w:val="9"/>
    <w:semiHidden/>
    <w:rsid w:val="0026410C"/>
    <w:rPr>
      <w:rFonts w:eastAsia="Times New Roman"/>
      <w:sz w:val="24"/>
      <w:szCs w:val="24"/>
    </w:rPr>
  </w:style>
  <w:style w:type="character" w:customStyle="1" w:styleId="Heading8Char">
    <w:name w:val="Heading 8 Char"/>
    <w:basedOn w:val="DefaultParagraphFont"/>
    <w:link w:val="Heading8"/>
    <w:uiPriority w:val="9"/>
    <w:semiHidden/>
    <w:rsid w:val="0026410C"/>
    <w:rPr>
      <w:rFonts w:eastAsia="Times New Roman"/>
      <w:i/>
      <w:iCs/>
      <w:sz w:val="24"/>
      <w:szCs w:val="24"/>
    </w:rPr>
  </w:style>
  <w:style w:type="character" w:customStyle="1" w:styleId="Heading9Char">
    <w:name w:val="Heading 9 Char"/>
    <w:basedOn w:val="DefaultParagraphFont"/>
    <w:link w:val="Heading9"/>
    <w:uiPriority w:val="9"/>
    <w:semiHidden/>
    <w:rsid w:val="0026410C"/>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3.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05547F-ED30-4F0A-8C45-7EAFCFF18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2591</Words>
  <Characters>14769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13</cp:revision>
  <cp:lastPrinted>2014-12-03T14:15:00Z</cp:lastPrinted>
  <dcterms:created xsi:type="dcterms:W3CDTF">2017-02-21T07:12:00Z</dcterms:created>
  <dcterms:modified xsi:type="dcterms:W3CDTF">2017-03-01T14:47:00Z</dcterms:modified>
</cp:coreProperties>
</file>