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F7C" w:rsidRPr="004027E4" w:rsidRDefault="00C93A83" w:rsidP="00941F7C">
      <w:pPr>
        <w:pStyle w:val="Default"/>
        <w:jc w:val="center"/>
        <w:rPr>
          <w:rFonts w:ascii="Verdana" w:hAnsi="Verdana"/>
          <w:sz w:val="20"/>
          <w:szCs w:val="20"/>
        </w:rPr>
      </w:pPr>
      <w:r>
        <w:rPr>
          <w:rFonts w:ascii="Verdana" w:hAnsi="Verdana"/>
          <w:noProof/>
          <w:sz w:val="20"/>
          <w:szCs w:val="20"/>
          <w:lang w:val="en-GB" w:eastAsia="en-GB" w:bidi="ar-SA"/>
        </w:rPr>
        <w:drawing>
          <wp:inline distT="0" distB="0" distL="0" distR="0">
            <wp:extent cx="1743710" cy="755015"/>
            <wp:effectExtent l="0" t="0" r="8890" b="6985"/>
            <wp:docPr id="1"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950102"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710" cy="755015"/>
                    </a:xfrm>
                    <a:prstGeom prst="rect">
                      <a:avLst/>
                    </a:prstGeom>
                    <a:noFill/>
                    <a:ln>
                      <a:noFill/>
                    </a:ln>
                  </pic:spPr>
                </pic:pic>
              </a:graphicData>
            </a:graphic>
          </wp:inline>
        </w:drawing>
      </w:r>
    </w:p>
    <w:p w:rsidR="008F5A7A" w:rsidRPr="004027E4" w:rsidRDefault="00C93A83" w:rsidP="00721D55">
      <w:pPr>
        <w:pStyle w:val="Default"/>
        <w:spacing w:before="240"/>
        <w:jc w:val="center"/>
        <w:rPr>
          <w:rFonts w:ascii="Verdana" w:hAnsi="Verdana" w:cs="Calibri"/>
          <w:b/>
          <w:caps/>
          <w:sz w:val="20"/>
          <w:szCs w:val="20"/>
        </w:rPr>
      </w:pPr>
      <w:r>
        <w:rPr>
          <w:rFonts w:ascii="Verdana" w:hAnsi="Verdana"/>
          <w:b/>
          <w:caps/>
          <w:sz w:val="20"/>
        </w:rPr>
        <w:t>Gemeenschappelijke Afwikkelingsraad</w:t>
      </w:r>
    </w:p>
    <w:p w:rsidR="008F5A7A" w:rsidRPr="004027E4" w:rsidRDefault="00C93A83" w:rsidP="00D745A2">
      <w:pPr>
        <w:pStyle w:val="Default"/>
        <w:spacing w:before="200"/>
        <w:jc w:val="center"/>
        <w:rPr>
          <w:rFonts w:ascii="Verdana" w:hAnsi="Verdana" w:cs="Calibri"/>
          <w:b/>
          <w:caps/>
          <w:sz w:val="20"/>
          <w:szCs w:val="20"/>
        </w:rPr>
      </w:pPr>
      <w:r>
        <w:rPr>
          <w:rFonts w:ascii="Verdana" w:hAnsi="Verdana"/>
          <w:b/>
          <w:caps/>
          <w:sz w:val="20"/>
        </w:rPr>
        <w:t>Vacature</w:t>
      </w:r>
    </w:p>
    <w:p w:rsidR="000612F3" w:rsidRPr="004027E4" w:rsidRDefault="00C93A83" w:rsidP="00D745A2">
      <w:pPr>
        <w:autoSpaceDE w:val="0"/>
        <w:autoSpaceDN w:val="0"/>
        <w:adjustRightInd w:val="0"/>
        <w:spacing w:before="200" w:after="0" w:line="240" w:lineRule="auto"/>
        <w:jc w:val="center"/>
        <w:rPr>
          <w:rFonts w:ascii="Verdana" w:hAnsi="Verdana" w:cs="Calibri"/>
          <w:b/>
          <w:caps/>
          <w:sz w:val="20"/>
          <w:szCs w:val="20"/>
        </w:rPr>
      </w:pPr>
      <w:r>
        <w:rPr>
          <w:rFonts w:ascii="Verdana" w:hAnsi="Verdana"/>
          <w:b/>
          <w:caps/>
          <w:sz w:val="20"/>
        </w:rPr>
        <w:t>Hoofd van de eenheid</w:t>
      </w:r>
    </w:p>
    <w:p w:rsidR="00D745A2" w:rsidRDefault="00C93A83" w:rsidP="00D745A2">
      <w:pPr>
        <w:autoSpaceDE w:val="0"/>
        <w:autoSpaceDN w:val="0"/>
        <w:adjustRightInd w:val="0"/>
        <w:spacing w:before="200" w:after="0" w:line="240" w:lineRule="auto"/>
        <w:jc w:val="center"/>
        <w:rPr>
          <w:rFonts w:ascii="Verdana" w:hAnsi="Verdana" w:cs="Calibri"/>
          <w:b/>
          <w:caps/>
          <w:sz w:val="20"/>
          <w:szCs w:val="20"/>
        </w:rPr>
      </w:pPr>
      <w:r>
        <w:rPr>
          <w:rFonts w:ascii="Verdana" w:hAnsi="Verdana"/>
          <w:b/>
          <w:caps/>
          <w:sz w:val="20"/>
        </w:rPr>
        <w:t>Resources</w:t>
      </w:r>
    </w:p>
    <w:p w:rsidR="008F5A7A" w:rsidRDefault="00C93A83" w:rsidP="00D745A2">
      <w:pPr>
        <w:autoSpaceDE w:val="0"/>
        <w:autoSpaceDN w:val="0"/>
        <w:adjustRightInd w:val="0"/>
        <w:spacing w:before="200" w:after="0" w:line="240" w:lineRule="auto"/>
        <w:jc w:val="center"/>
        <w:rPr>
          <w:rFonts w:ascii="Verdana" w:hAnsi="Verdana"/>
          <w:b/>
          <w:caps/>
          <w:sz w:val="20"/>
        </w:rPr>
      </w:pPr>
      <w:r>
        <w:rPr>
          <w:rFonts w:ascii="Verdana" w:hAnsi="Verdana"/>
          <w:b/>
          <w:caps/>
          <w:sz w:val="20"/>
        </w:rPr>
        <w:t>(SRB/AD/2017/001)</w:t>
      </w:r>
    </w:p>
    <w:p w:rsidR="005B5E07" w:rsidRPr="003E25F4" w:rsidRDefault="005B5E07" w:rsidP="00D745A2">
      <w:pPr>
        <w:autoSpaceDE w:val="0"/>
        <w:autoSpaceDN w:val="0"/>
        <w:adjustRightInd w:val="0"/>
        <w:spacing w:before="200" w:after="0" w:line="240" w:lineRule="auto"/>
        <w:jc w:val="center"/>
        <w:rPr>
          <w:rFonts w:ascii="Verdana" w:hAnsi="Verdana" w:cs="Calibri"/>
          <w:b/>
          <w:cap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8"/>
        <w:gridCol w:w="4616"/>
      </w:tblGrid>
      <w:tr w:rsidR="00353990" w:rsidTr="005B5E07">
        <w:tc>
          <w:tcPr>
            <w:tcW w:w="4338" w:type="dxa"/>
            <w:shd w:val="clear" w:color="auto" w:fill="auto"/>
          </w:tcPr>
          <w:p w:rsidR="008F5A7A" w:rsidRPr="003E25F4" w:rsidRDefault="00C93A83"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Soort contract</w:t>
            </w:r>
          </w:p>
        </w:tc>
        <w:tc>
          <w:tcPr>
            <w:tcW w:w="4616" w:type="dxa"/>
            <w:shd w:val="clear" w:color="auto" w:fill="auto"/>
          </w:tcPr>
          <w:p w:rsidR="008F5A7A" w:rsidRPr="003E25F4" w:rsidRDefault="00C93A83" w:rsidP="002904AB">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Tijdelijk functionaris</w:t>
            </w:r>
          </w:p>
        </w:tc>
      </w:tr>
      <w:tr w:rsidR="00353990" w:rsidTr="005B5E07">
        <w:tc>
          <w:tcPr>
            <w:tcW w:w="4338" w:type="dxa"/>
            <w:shd w:val="clear" w:color="auto" w:fill="auto"/>
          </w:tcPr>
          <w:p w:rsidR="008F5A7A" w:rsidRPr="003E25F4" w:rsidRDefault="00C93A83"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Functiegroep en rang</w:t>
            </w:r>
          </w:p>
        </w:tc>
        <w:tc>
          <w:tcPr>
            <w:tcW w:w="4616" w:type="dxa"/>
            <w:shd w:val="clear" w:color="auto" w:fill="auto"/>
          </w:tcPr>
          <w:p w:rsidR="008F5A7A" w:rsidRPr="003E25F4" w:rsidRDefault="00C93A83" w:rsidP="00143908">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AD10</w:t>
            </w:r>
          </w:p>
        </w:tc>
      </w:tr>
      <w:tr w:rsidR="00353990" w:rsidTr="005B5E07">
        <w:tc>
          <w:tcPr>
            <w:tcW w:w="4338" w:type="dxa"/>
            <w:shd w:val="clear" w:color="auto" w:fill="auto"/>
          </w:tcPr>
          <w:p w:rsidR="008F5A7A" w:rsidRPr="003E25F4" w:rsidRDefault="00C93A83"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Looptijd van het contract</w:t>
            </w:r>
          </w:p>
        </w:tc>
        <w:tc>
          <w:tcPr>
            <w:tcW w:w="4616" w:type="dxa"/>
            <w:shd w:val="clear" w:color="auto" w:fill="auto"/>
          </w:tcPr>
          <w:p w:rsidR="008F5A7A" w:rsidRPr="003E25F4" w:rsidRDefault="00C93A83" w:rsidP="008438A0">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 jaar (verlengbaar)</w:t>
            </w:r>
          </w:p>
        </w:tc>
      </w:tr>
      <w:tr w:rsidR="00353990" w:rsidTr="005B5E07">
        <w:tc>
          <w:tcPr>
            <w:tcW w:w="4338" w:type="dxa"/>
            <w:shd w:val="clear" w:color="auto" w:fill="auto"/>
          </w:tcPr>
          <w:p w:rsidR="008F5A7A" w:rsidRPr="003E25F4" w:rsidRDefault="00C93A83"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Gebied</w:t>
            </w:r>
          </w:p>
        </w:tc>
        <w:tc>
          <w:tcPr>
            <w:tcW w:w="4616" w:type="dxa"/>
            <w:shd w:val="clear" w:color="auto" w:fill="auto"/>
          </w:tcPr>
          <w:p w:rsidR="008F5A7A" w:rsidRPr="003E25F4" w:rsidRDefault="00C93A83" w:rsidP="00786D14">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 xml:space="preserve">Directoraat E – Interne Dienstverlening </w:t>
            </w:r>
          </w:p>
        </w:tc>
      </w:tr>
      <w:tr w:rsidR="00353990" w:rsidTr="005B5E07">
        <w:tc>
          <w:tcPr>
            <w:tcW w:w="4338" w:type="dxa"/>
            <w:shd w:val="clear" w:color="auto" w:fill="auto"/>
          </w:tcPr>
          <w:p w:rsidR="008F5A7A" w:rsidRPr="003E25F4" w:rsidRDefault="00C93A83"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Standplaats</w:t>
            </w:r>
          </w:p>
        </w:tc>
        <w:tc>
          <w:tcPr>
            <w:tcW w:w="4616" w:type="dxa"/>
            <w:shd w:val="clear" w:color="auto" w:fill="auto"/>
          </w:tcPr>
          <w:p w:rsidR="008F5A7A" w:rsidRPr="003E25F4" w:rsidRDefault="00C93A83" w:rsidP="002904AB">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Brussel (België)</w:t>
            </w:r>
          </w:p>
        </w:tc>
      </w:tr>
      <w:tr w:rsidR="00353990" w:rsidTr="005B5E07">
        <w:tc>
          <w:tcPr>
            <w:tcW w:w="4338" w:type="dxa"/>
            <w:shd w:val="clear" w:color="auto" w:fill="auto"/>
          </w:tcPr>
          <w:p w:rsidR="008F5A7A" w:rsidRPr="003E25F4" w:rsidRDefault="00C93A83"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Geraamd maandelijks basissalaris</w:t>
            </w:r>
          </w:p>
        </w:tc>
        <w:tc>
          <w:tcPr>
            <w:tcW w:w="4616" w:type="dxa"/>
            <w:shd w:val="clear" w:color="auto" w:fill="auto"/>
          </w:tcPr>
          <w:p w:rsidR="008F5A7A" w:rsidRPr="00512AE9" w:rsidRDefault="00C93A83" w:rsidP="00C036F1">
            <w:pPr>
              <w:autoSpaceDE w:val="0"/>
              <w:autoSpaceDN w:val="0"/>
              <w:adjustRightInd w:val="0"/>
              <w:spacing w:after="100" w:afterAutospacing="1" w:line="240" w:lineRule="auto"/>
              <w:jc w:val="center"/>
              <w:rPr>
                <w:rFonts w:ascii="Verdana" w:hAnsi="Verdana" w:cs="Calibri"/>
                <w:bCs/>
                <w:sz w:val="20"/>
                <w:szCs w:val="20"/>
              </w:rPr>
            </w:pPr>
            <w:r>
              <w:rPr>
                <w:rFonts w:ascii="Verdana" w:hAnsi="Verdana"/>
                <w:color w:val="000000"/>
                <w:sz w:val="20"/>
              </w:rPr>
              <w:t xml:space="preserve">8 599,20 EUR </w:t>
            </w:r>
          </w:p>
        </w:tc>
      </w:tr>
      <w:tr w:rsidR="00353990" w:rsidTr="005B5E07">
        <w:tc>
          <w:tcPr>
            <w:tcW w:w="4338" w:type="dxa"/>
            <w:shd w:val="clear" w:color="auto" w:fill="auto"/>
          </w:tcPr>
          <w:p w:rsidR="008F5A7A" w:rsidRPr="003E25F4" w:rsidRDefault="00C93A83"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Uiterste datum voor het indienen van sollicitaties</w:t>
            </w:r>
          </w:p>
        </w:tc>
        <w:tc>
          <w:tcPr>
            <w:tcW w:w="4616" w:type="dxa"/>
            <w:shd w:val="clear" w:color="auto" w:fill="auto"/>
          </w:tcPr>
          <w:p w:rsidR="008F5A7A" w:rsidRPr="00512AE9" w:rsidRDefault="00C93A83" w:rsidP="003B0CBF">
            <w:pPr>
              <w:autoSpaceDE w:val="0"/>
              <w:autoSpaceDN w:val="0"/>
              <w:adjustRightInd w:val="0"/>
              <w:spacing w:after="100" w:afterAutospacing="1" w:line="240" w:lineRule="auto"/>
              <w:jc w:val="center"/>
              <w:rPr>
                <w:rFonts w:ascii="Verdana" w:hAnsi="Verdana" w:cs="Calibri"/>
                <w:bCs/>
                <w:strike/>
                <w:sz w:val="20"/>
                <w:szCs w:val="20"/>
              </w:rPr>
            </w:pPr>
            <w:r>
              <w:rPr>
                <w:rFonts w:ascii="Verdana" w:hAnsi="Verdana"/>
                <w:color w:val="000000"/>
                <w:sz w:val="20"/>
              </w:rPr>
              <w:t>maandag 19 maart 2017</w:t>
            </w:r>
          </w:p>
        </w:tc>
      </w:tr>
      <w:tr w:rsidR="00353990" w:rsidTr="005B5E07">
        <w:tc>
          <w:tcPr>
            <w:tcW w:w="4338" w:type="dxa"/>
            <w:shd w:val="clear" w:color="auto" w:fill="auto"/>
          </w:tcPr>
          <w:p w:rsidR="008F5A7A" w:rsidRPr="003E25F4" w:rsidRDefault="00C93A83"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Reservelijst geldig tot</w:t>
            </w:r>
          </w:p>
        </w:tc>
        <w:tc>
          <w:tcPr>
            <w:tcW w:w="4616" w:type="dxa"/>
            <w:shd w:val="clear" w:color="auto" w:fill="auto"/>
          </w:tcPr>
          <w:p w:rsidR="008F5A7A" w:rsidRPr="00512AE9" w:rsidRDefault="00C93A83" w:rsidP="00BB0299">
            <w:pPr>
              <w:autoSpaceDE w:val="0"/>
              <w:autoSpaceDN w:val="0"/>
              <w:adjustRightInd w:val="0"/>
              <w:spacing w:after="100" w:afterAutospacing="1" w:line="240" w:lineRule="auto"/>
              <w:jc w:val="center"/>
              <w:rPr>
                <w:rFonts w:ascii="Verdana" w:hAnsi="Verdana" w:cs="Calibri"/>
                <w:bCs/>
                <w:strike/>
                <w:sz w:val="20"/>
                <w:szCs w:val="20"/>
              </w:rPr>
            </w:pPr>
            <w:r>
              <w:rPr>
                <w:rFonts w:ascii="Verdana" w:hAnsi="Verdana"/>
                <w:color w:val="000000"/>
                <w:sz w:val="20"/>
              </w:rPr>
              <w:t>31 december 2017</w:t>
            </w:r>
          </w:p>
        </w:tc>
      </w:tr>
      <w:tr w:rsidR="00353990" w:rsidTr="005B5E07">
        <w:tc>
          <w:tcPr>
            <w:tcW w:w="4338" w:type="dxa"/>
            <w:shd w:val="clear" w:color="auto" w:fill="auto"/>
          </w:tcPr>
          <w:p w:rsidR="00A538F2" w:rsidRPr="00FF122A" w:rsidRDefault="00C93A83"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Proeftijd</w:t>
            </w:r>
          </w:p>
        </w:tc>
        <w:tc>
          <w:tcPr>
            <w:tcW w:w="4616" w:type="dxa"/>
            <w:shd w:val="clear" w:color="auto" w:fill="auto"/>
          </w:tcPr>
          <w:p w:rsidR="00A538F2" w:rsidRPr="00A538F2" w:rsidRDefault="00C93A83" w:rsidP="00A228B2">
            <w:pPr>
              <w:autoSpaceDE w:val="0"/>
              <w:autoSpaceDN w:val="0"/>
              <w:adjustRightInd w:val="0"/>
              <w:spacing w:after="100" w:afterAutospacing="1" w:line="240" w:lineRule="auto"/>
              <w:jc w:val="center"/>
              <w:rPr>
                <w:rFonts w:ascii="Verdana" w:hAnsi="Verdana" w:cs="Calibri"/>
                <w:color w:val="000000"/>
                <w:sz w:val="20"/>
                <w:szCs w:val="20"/>
                <w:highlight w:val="yellow"/>
              </w:rPr>
            </w:pPr>
            <w:r>
              <w:rPr>
                <w:rFonts w:ascii="Verdana" w:hAnsi="Verdana"/>
                <w:color w:val="000000"/>
                <w:sz w:val="20"/>
              </w:rPr>
              <w:t>9 maanden</w:t>
            </w:r>
          </w:p>
        </w:tc>
      </w:tr>
    </w:tbl>
    <w:p w:rsidR="005B5E07" w:rsidRDefault="005B5E07" w:rsidP="005B5E07">
      <w:pPr>
        <w:pStyle w:val="Default"/>
        <w:rPr>
          <w:rFonts w:ascii="Verdana" w:hAnsi="Verdana"/>
          <w:b/>
          <w:sz w:val="20"/>
          <w:u w:val="single"/>
        </w:rPr>
      </w:pPr>
    </w:p>
    <w:p w:rsidR="005B5E07" w:rsidRDefault="005B5E07" w:rsidP="005B5E07">
      <w:pPr>
        <w:pStyle w:val="Default"/>
        <w:rPr>
          <w:rFonts w:ascii="Verdana" w:hAnsi="Verdana"/>
          <w:b/>
          <w:sz w:val="20"/>
          <w:u w:val="single"/>
        </w:rPr>
      </w:pPr>
    </w:p>
    <w:p w:rsidR="005B5E07" w:rsidRPr="00475BEB" w:rsidRDefault="005B5E07" w:rsidP="005B5E07">
      <w:pPr>
        <w:pStyle w:val="Default"/>
        <w:rPr>
          <w:rFonts w:ascii="Verdana" w:hAnsi="Verdana" w:cs="Calibri"/>
          <w:sz w:val="20"/>
          <w:szCs w:val="20"/>
        </w:rPr>
      </w:pPr>
      <w:r>
        <w:rPr>
          <w:rFonts w:ascii="Verdana" w:hAnsi="Verdana"/>
          <w:b/>
          <w:sz w:val="20"/>
          <w:u w:val="single"/>
        </w:rPr>
        <w:t xml:space="preserve">Gemeenschappelijke Afwikkelingsraad (GAR) </w:t>
      </w:r>
    </w:p>
    <w:p w:rsidR="005B5E07" w:rsidRPr="00475BEB" w:rsidRDefault="005B5E07" w:rsidP="005B5E07">
      <w:pPr>
        <w:autoSpaceDE w:val="0"/>
        <w:autoSpaceDN w:val="0"/>
        <w:adjustRightInd w:val="0"/>
        <w:spacing w:after="100" w:afterAutospacing="1" w:line="240" w:lineRule="auto"/>
        <w:jc w:val="both"/>
        <w:rPr>
          <w:rFonts w:ascii="Verdana" w:hAnsi="Verdana"/>
          <w:sz w:val="20"/>
          <w:szCs w:val="20"/>
        </w:rPr>
      </w:pPr>
    </w:p>
    <w:p w:rsidR="005B5E07" w:rsidRPr="00475BEB" w:rsidRDefault="005B5E07" w:rsidP="005B5E0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De </w:t>
      </w:r>
      <w:r>
        <w:rPr>
          <w:rFonts w:ascii="Verdana" w:hAnsi="Verdana"/>
          <w:b/>
          <w:sz w:val="20"/>
        </w:rPr>
        <w:t>GAR</w:t>
      </w:r>
      <w:r>
        <w:rPr>
          <w:rFonts w:ascii="Verdana" w:hAnsi="Verdana"/>
          <w:sz w:val="20"/>
        </w:rPr>
        <w:t xml:space="preserve"> is de afwikkelingsautoriteit binnen de Europese bankenunie en </w:t>
      </w:r>
      <w:r>
        <w:rPr>
          <w:rFonts w:ascii="Verdana" w:hAnsi="Verdana"/>
          <w:b/>
          <w:sz w:val="20"/>
        </w:rPr>
        <w:t>de tweede pijler van de onlangs tot stand gekomen bankenunie. Samen met de nationale afwikkelingsautoriteiten vormt de GAR het "Gemeenschappelijk Afwikkelingsmechanisme" (GAM)</w:t>
      </w:r>
      <w:r>
        <w:rPr>
          <w:rFonts w:ascii="Verdana" w:hAnsi="Verdana"/>
          <w:sz w:val="20"/>
        </w:rPr>
        <w:t>. De GAR werkt nauw samen met de nationale afwikkelingsautoriteiten van deelnemende lidstaten, de Europese Commissie en de Europese Centrale Bank.</w:t>
      </w:r>
    </w:p>
    <w:p w:rsidR="005B5E07" w:rsidRPr="00475BEB" w:rsidRDefault="005B5E07" w:rsidP="005B5E07">
      <w:pPr>
        <w:autoSpaceDE w:val="0"/>
        <w:autoSpaceDN w:val="0"/>
        <w:adjustRightInd w:val="0"/>
        <w:spacing w:after="100" w:afterAutospacing="1" w:line="240" w:lineRule="auto"/>
        <w:jc w:val="both"/>
        <w:rPr>
          <w:rFonts w:ascii="Verdana" w:hAnsi="Verdana"/>
          <w:sz w:val="20"/>
          <w:szCs w:val="20"/>
        </w:rPr>
      </w:pPr>
      <w:r>
        <w:rPr>
          <w:rFonts w:ascii="Verdana" w:hAnsi="Verdana"/>
          <w:sz w:val="20"/>
        </w:rPr>
        <w:t>De GAR heeft de opdracht te zorgen voor een zodanige ordentelijke afwikkeling van noodlijdende banken dat de gevolgen minimaal zijn voor de reële economie en de openbare financiën van de deelnemende lidstaten en elders.</w:t>
      </w:r>
    </w:p>
    <w:p w:rsidR="005B5E07" w:rsidRPr="00475BEB" w:rsidRDefault="005B5E07" w:rsidP="005B5E07">
      <w:pPr>
        <w:autoSpaceDE w:val="0"/>
        <w:autoSpaceDN w:val="0"/>
        <w:adjustRightInd w:val="0"/>
        <w:spacing w:after="100" w:afterAutospacing="1" w:line="240" w:lineRule="auto"/>
        <w:jc w:val="both"/>
        <w:rPr>
          <w:rFonts w:ascii="Verdana" w:hAnsi="Verdana"/>
          <w:sz w:val="20"/>
          <w:szCs w:val="20"/>
        </w:rPr>
      </w:pPr>
      <w:r>
        <w:rPr>
          <w:rFonts w:ascii="Verdana" w:hAnsi="Verdana"/>
          <w:sz w:val="20"/>
        </w:rPr>
        <w:t xml:space="preserve">Ook is de GAR verantwoordelijk voor het beheer van het Gemeenschappelijk Afwikkelingsfonds, dat door het Gemeenschappelijk Afwikkelingsmechanisme is ingesteld om te waarborgen dat op middellange termijn de vereiste vermogenssteun beschikbaar is wanneer een kredietinstelling moet worden geherstructureerd en/of afgewikkeld. </w:t>
      </w:r>
    </w:p>
    <w:p w:rsidR="005B5E07" w:rsidRPr="00475BEB" w:rsidRDefault="005B5E07" w:rsidP="005B5E0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De GAR is een zichzelf financierend agentschap van de Europese Unie.</w:t>
      </w:r>
    </w:p>
    <w:p w:rsidR="005B5E07" w:rsidRDefault="005B5E07" w:rsidP="005B5E07">
      <w:pPr>
        <w:autoSpaceDE w:val="0"/>
        <w:autoSpaceDN w:val="0"/>
        <w:adjustRightInd w:val="0"/>
        <w:spacing w:before="400" w:after="100" w:afterAutospacing="1" w:line="240" w:lineRule="auto"/>
        <w:jc w:val="both"/>
        <w:rPr>
          <w:rFonts w:ascii="Verdana" w:hAnsi="Verdana"/>
          <w:sz w:val="20"/>
        </w:rPr>
      </w:pPr>
      <w:r>
        <w:rPr>
          <w:rFonts w:ascii="Verdana" w:hAnsi="Verdana"/>
          <w:sz w:val="20"/>
        </w:rPr>
        <w:t>Hij voert specifieke taken uit ter voorbereiding en uitvoering van de afwikkeling van banken die failliet gaan of dreigen te gaan.</w:t>
      </w:r>
    </w:p>
    <w:p w:rsidR="005B5E07" w:rsidRDefault="005B5E07" w:rsidP="005B5E07">
      <w:pPr>
        <w:autoSpaceDE w:val="0"/>
        <w:autoSpaceDN w:val="0"/>
        <w:adjustRightInd w:val="0"/>
        <w:spacing w:before="400" w:after="100" w:afterAutospacing="1" w:line="240" w:lineRule="auto"/>
        <w:jc w:val="both"/>
        <w:rPr>
          <w:rFonts w:ascii="Verdana" w:hAnsi="Verdana"/>
          <w:b/>
          <w:sz w:val="20"/>
          <w:u w:val="single"/>
        </w:rPr>
      </w:pPr>
    </w:p>
    <w:p w:rsidR="00600472" w:rsidRPr="00FF122A" w:rsidRDefault="00C93A83" w:rsidP="00D745A2">
      <w:pPr>
        <w:autoSpaceDE w:val="0"/>
        <w:autoSpaceDN w:val="0"/>
        <w:adjustRightInd w:val="0"/>
        <w:spacing w:before="400" w:after="100" w:afterAutospacing="1" w:line="240" w:lineRule="auto"/>
        <w:jc w:val="both"/>
        <w:rPr>
          <w:rFonts w:ascii="Verdana" w:hAnsi="Verdana" w:cs="Calibri"/>
          <w:b/>
          <w:bCs/>
          <w:sz w:val="20"/>
          <w:szCs w:val="20"/>
          <w:u w:val="single"/>
        </w:rPr>
      </w:pPr>
      <w:r>
        <w:rPr>
          <w:rFonts w:ascii="Verdana" w:hAnsi="Verdana"/>
          <w:b/>
          <w:sz w:val="20"/>
          <w:u w:val="single"/>
        </w:rPr>
        <w:lastRenderedPageBreak/>
        <w:t>De functie</w:t>
      </w:r>
    </w:p>
    <w:p w:rsidR="00600472" w:rsidRPr="00FF122A" w:rsidRDefault="00C93A83" w:rsidP="000612F3">
      <w:pPr>
        <w:autoSpaceDE w:val="0"/>
        <w:autoSpaceDN w:val="0"/>
        <w:adjustRightInd w:val="0"/>
        <w:spacing w:after="0" w:line="240" w:lineRule="auto"/>
        <w:jc w:val="both"/>
        <w:rPr>
          <w:rFonts w:ascii="Verdana" w:hAnsi="Verdana" w:cs="Calibri"/>
          <w:sz w:val="20"/>
          <w:szCs w:val="20"/>
        </w:rPr>
      </w:pPr>
      <w:r>
        <w:rPr>
          <w:rFonts w:ascii="Verdana" w:hAnsi="Verdana"/>
          <w:sz w:val="20"/>
        </w:rPr>
        <w:t>De Gemeenschappelijke Afwikkelingsraad (GAR) nodigt uit tot het indienen van blijken van belangstelling met het oog op de samenstelling van een reservelijst van tijdelijke functionarissen voor de positie van hoofd van de eenheid Resources.</w:t>
      </w:r>
    </w:p>
    <w:p w:rsidR="000612F3" w:rsidRPr="00D745A2" w:rsidRDefault="00C93A83" w:rsidP="00600472">
      <w:pPr>
        <w:pStyle w:val="ListParagraph"/>
        <w:numPr>
          <w:ilvl w:val="0"/>
          <w:numId w:val="16"/>
        </w:numPr>
        <w:autoSpaceDE w:val="0"/>
        <w:autoSpaceDN w:val="0"/>
        <w:adjustRightInd w:val="0"/>
        <w:spacing w:before="200" w:after="0" w:line="240" w:lineRule="auto"/>
        <w:rPr>
          <w:rFonts w:ascii="Verdana" w:hAnsi="Verdana" w:cs="Calibri,Bold"/>
          <w:b/>
          <w:bCs/>
          <w:sz w:val="20"/>
          <w:szCs w:val="20"/>
        </w:rPr>
      </w:pPr>
      <w:r>
        <w:rPr>
          <w:rFonts w:ascii="Verdana" w:hAnsi="Verdana"/>
          <w:b/>
          <w:sz w:val="20"/>
        </w:rPr>
        <w:t>Profiel</w:t>
      </w:r>
    </w:p>
    <w:p w:rsidR="00600472" w:rsidRPr="00D745A2" w:rsidRDefault="00C93A83" w:rsidP="00D745A2">
      <w:pPr>
        <w:pStyle w:val="StyleLatinVerdana10ptJustifiedBefore10ptAfter0"/>
      </w:pPr>
      <w:r>
        <w:t>Het hoofd van de eenheid Resources geeft leiding aan een internationaal, multidisciplinair team dat rechtstreeks verantwoordelijk is voor begroting en financiën, plaatsing van opdrachten en human resources. Hij/zij is verantwoordelijk voor het soep</w:t>
      </w:r>
      <w:r>
        <w:t>el functioneren van de eenheid en levert een bijdrage aan het definiëren van de missie en het opstellen van het werkprogramma van de eenheid, zorgt ervoor dat middelen dienovereenkomstig worden toegewezen en vertegenwoordigt de eenheid tijdens vergaderinge</w:t>
      </w:r>
      <w:r>
        <w:t>n en bijeenkomsten met interne en externe belanghebbenden.</w:t>
      </w:r>
    </w:p>
    <w:p w:rsidR="004E6E67" w:rsidRPr="00FF122A" w:rsidRDefault="00C93A83" w:rsidP="00600472">
      <w:pPr>
        <w:autoSpaceDE w:val="0"/>
        <w:autoSpaceDN w:val="0"/>
        <w:adjustRightInd w:val="0"/>
        <w:spacing w:after="0" w:line="240" w:lineRule="auto"/>
        <w:jc w:val="both"/>
        <w:rPr>
          <w:rFonts w:ascii="Verdana" w:hAnsi="Verdana" w:cs="Calibri"/>
          <w:sz w:val="20"/>
          <w:szCs w:val="20"/>
        </w:rPr>
      </w:pPr>
    </w:p>
    <w:p w:rsidR="00600472" w:rsidRPr="00FF122A" w:rsidRDefault="00C93A83" w:rsidP="00600472">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Als manager speelt het hoofd van de eenheid Resources een sleutelrol bij het bevorderen van een resultaatgerichte, open en op samenwerking gerichte werkcultuur bij de GAR. </w:t>
      </w:r>
    </w:p>
    <w:p w:rsidR="00600472" w:rsidRPr="00FF122A" w:rsidRDefault="00C93A83" w:rsidP="00600472">
      <w:pPr>
        <w:autoSpaceDE w:val="0"/>
        <w:autoSpaceDN w:val="0"/>
        <w:adjustRightInd w:val="0"/>
        <w:spacing w:after="0" w:line="240" w:lineRule="auto"/>
        <w:rPr>
          <w:rFonts w:ascii="Verdana" w:hAnsi="Verdana" w:cs="Calibri,Bold"/>
          <w:b/>
          <w:bCs/>
          <w:sz w:val="20"/>
          <w:szCs w:val="20"/>
        </w:rPr>
      </w:pPr>
    </w:p>
    <w:p w:rsidR="00600472" w:rsidRPr="00EC20FA" w:rsidRDefault="00C93A83" w:rsidP="00EC20FA">
      <w:pPr>
        <w:autoSpaceDE w:val="0"/>
        <w:autoSpaceDN w:val="0"/>
        <w:adjustRightInd w:val="0"/>
        <w:spacing w:after="0" w:line="240" w:lineRule="auto"/>
        <w:rPr>
          <w:rFonts w:ascii="Verdana" w:hAnsi="Verdana" w:cs="Calibri,Bold"/>
          <w:b/>
          <w:bCs/>
          <w:sz w:val="20"/>
          <w:szCs w:val="20"/>
        </w:rPr>
      </w:pPr>
      <w:r>
        <w:rPr>
          <w:rFonts w:ascii="Verdana" w:hAnsi="Verdana"/>
          <w:b/>
          <w:sz w:val="20"/>
        </w:rPr>
        <w:t xml:space="preserve">1.1 </w:t>
      </w:r>
      <w:r w:rsidRPr="00EC20FA">
        <w:rPr>
          <w:rFonts w:ascii="Verdana" w:hAnsi="Verdana"/>
          <w:b/>
          <w:sz w:val="20"/>
        </w:rPr>
        <w:t>Taken</w:t>
      </w:r>
    </w:p>
    <w:p w:rsidR="000612F3" w:rsidRPr="00FF122A" w:rsidRDefault="00C93A83" w:rsidP="00600472">
      <w:pPr>
        <w:autoSpaceDE w:val="0"/>
        <w:autoSpaceDN w:val="0"/>
        <w:adjustRightInd w:val="0"/>
        <w:spacing w:after="0" w:line="240" w:lineRule="auto"/>
        <w:rPr>
          <w:rFonts w:ascii="Verdana" w:hAnsi="Verdana" w:cs="Calibri,Bold"/>
          <w:b/>
          <w:bCs/>
          <w:sz w:val="20"/>
          <w:szCs w:val="20"/>
        </w:rPr>
      </w:pPr>
    </w:p>
    <w:p w:rsidR="00600472" w:rsidRPr="00FF122A" w:rsidRDefault="00C93A83" w:rsidP="00600472">
      <w:pPr>
        <w:autoSpaceDE w:val="0"/>
        <w:autoSpaceDN w:val="0"/>
        <w:adjustRightInd w:val="0"/>
        <w:spacing w:after="0" w:line="240" w:lineRule="auto"/>
        <w:rPr>
          <w:rFonts w:ascii="Verdana" w:hAnsi="Verdana" w:cs="Calibri"/>
          <w:sz w:val="20"/>
          <w:szCs w:val="20"/>
        </w:rPr>
      </w:pPr>
      <w:r>
        <w:rPr>
          <w:rFonts w:ascii="Verdana" w:hAnsi="Verdana"/>
          <w:sz w:val="20"/>
        </w:rPr>
        <w:t>Tot de taken van het eenheidshoofd behoren onder andere:</w:t>
      </w:r>
    </w:p>
    <w:p w:rsidR="00600472" w:rsidRDefault="00C93A83" w:rsidP="00600472">
      <w:pPr>
        <w:autoSpaceDE w:val="0"/>
        <w:autoSpaceDN w:val="0"/>
        <w:adjustRightInd w:val="0"/>
        <w:spacing w:after="0" w:line="240" w:lineRule="auto"/>
        <w:rPr>
          <w:rFonts w:ascii="Verdana" w:hAnsi="Verdana" w:cs="Calibri"/>
          <w:sz w:val="20"/>
          <w:szCs w:val="20"/>
        </w:rPr>
      </w:pPr>
    </w:p>
    <w:p w:rsidR="001E5B25" w:rsidRDefault="00C93A83" w:rsidP="00600472">
      <w:pPr>
        <w:autoSpaceDE w:val="0"/>
        <w:autoSpaceDN w:val="0"/>
        <w:adjustRightInd w:val="0"/>
        <w:spacing w:after="0" w:line="240" w:lineRule="auto"/>
        <w:rPr>
          <w:rFonts w:ascii="Verdana" w:hAnsi="Verdana" w:cs="Calibri"/>
          <w:sz w:val="20"/>
          <w:szCs w:val="20"/>
        </w:rPr>
      </w:pPr>
      <w:r>
        <w:rPr>
          <w:rFonts w:ascii="Verdana" w:hAnsi="Verdana"/>
          <w:sz w:val="20"/>
        </w:rPr>
        <w:t>Beheer en strategie</w:t>
      </w:r>
    </w:p>
    <w:p w:rsidR="001D3A0E" w:rsidRDefault="00C93A83" w:rsidP="00600472">
      <w:pPr>
        <w:autoSpaceDE w:val="0"/>
        <w:autoSpaceDN w:val="0"/>
        <w:adjustRightInd w:val="0"/>
        <w:spacing w:after="0" w:line="240" w:lineRule="auto"/>
        <w:rPr>
          <w:rFonts w:ascii="Verdana" w:hAnsi="Verdana" w:cs="Calibri"/>
          <w:sz w:val="20"/>
          <w:szCs w:val="20"/>
        </w:rPr>
      </w:pPr>
    </w:p>
    <w:p w:rsidR="00D13EFE" w:rsidRDefault="00C93A83" w:rsidP="00A64E68">
      <w:pPr>
        <w:numPr>
          <w:ilvl w:val="0"/>
          <w:numId w:val="13"/>
        </w:numPr>
        <w:spacing w:after="0" w:line="240" w:lineRule="auto"/>
        <w:jc w:val="both"/>
        <w:rPr>
          <w:rFonts w:ascii="Verdana" w:hAnsi="Verdana" w:cs="Calibri"/>
          <w:sz w:val="20"/>
          <w:szCs w:val="20"/>
        </w:rPr>
      </w:pPr>
      <w:r>
        <w:rPr>
          <w:rFonts w:ascii="Verdana" w:hAnsi="Verdana"/>
          <w:sz w:val="20"/>
        </w:rPr>
        <w:t>de eenheid en het personeel van de eenheid leiden en aansturen;</w:t>
      </w:r>
    </w:p>
    <w:p w:rsidR="009F705F" w:rsidRPr="001E5B25" w:rsidRDefault="00C93A83" w:rsidP="009F705F">
      <w:pPr>
        <w:numPr>
          <w:ilvl w:val="0"/>
          <w:numId w:val="13"/>
        </w:numPr>
        <w:spacing w:after="0" w:line="240" w:lineRule="auto"/>
        <w:jc w:val="both"/>
        <w:rPr>
          <w:rFonts w:ascii="Verdana" w:hAnsi="Verdana" w:cs="Calibri"/>
          <w:sz w:val="20"/>
          <w:szCs w:val="20"/>
        </w:rPr>
      </w:pPr>
      <w:r>
        <w:rPr>
          <w:rFonts w:ascii="Verdana" w:hAnsi="Verdana"/>
          <w:sz w:val="20"/>
        </w:rPr>
        <w:t>het werk van de teamleden en hun bijdrage aan de toegewezen doelstellingen coördineren;</w:t>
      </w:r>
    </w:p>
    <w:p w:rsidR="00A64E68" w:rsidRDefault="00C93A83" w:rsidP="00A64E68">
      <w:pPr>
        <w:numPr>
          <w:ilvl w:val="0"/>
          <w:numId w:val="13"/>
        </w:numPr>
        <w:spacing w:after="0" w:line="240" w:lineRule="auto"/>
        <w:jc w:val="both"/>
        <w:rPr>
          <w:rFonts w:ascii="Verdana" w:hAnsi="Verdana" w:cs="Calibri"/>
          <w:sz w:val="20"/>
          <w:szCs w:val="20"/>
        </w:rPr>
      </w:pPr>
      <w:r>
        <w:rPr>
          <w:rFonts w:ascii="Verdana" w:hAnsi="Verdana"/>
          <w:sz w:val="20"/>
        </w:rPr>
        <w:t>de functies begroting en financiën, plaatsing van opdrachten en human resources van de GAR beheren door in de eenheid strategieën, beleidsmaatregelen, regels en processen te ontwikkelen, uit te voeren en te monitoren die zowel in lijn zijn met de missie en</w:t>
      </w:r>
      <w:r>
        <w:rPr>
          <w:rFonts w:ascii="Verdana" w:hAnsi="Verdana"/>
          <w:sz w:val="20"/>
        </w:rPr>
        <w:t xml:space="preserve"> de doelstellingen van de GAR als met het Financieel Reglement en het Statuut van de ambtenaren van de Europese Unie.</w:t>
      </w:r>
    </w:p>
    <w:p w:rsidR="001E5B25" w:rsidRPr="00D13EFE" w:rsidRDefault="00C93A83" w:rsidP="00D13EFE">
      <w:pPr>
        <w:numPr>
          <w:ilvl w:val="0"/>
          <w:numId w:val="13"/>
        </w:numPr>
        <w:spacing w:after="0" w:line="240" w:lineRule="auto"/>
        <w:jc w:val="both"/>
        <w:rPr>
          <w:rFonts w:ascii="Verdana" w:hAnsi="Verdana" w:cs="Calibri"/>
          <w:sz w:val="20"/>
          <w:szCs w:val="20"/>
        </w:rPr>
      </w:pPr>
      <w:r>
        <w:rPr>
          <w:rFonts w:ascii="Verdana" w:hAnsi="Verdana"/>
          <w:sz w:val="20"/>
        </w:rPr>
        <w:t>het management ondersteunen bij de interpretatie van regels en voorzien van begeleiding, informatie en advies met betrekking tot de tenuit</w:t>
      </w:r>
      <w:r>
        <w:rPr>
          <w:rFonts w:ascii="Verdana" w:hAnsi="Verdana"/>
          <w:sz w:val="20"/>
        </w:rPr>
        <w:t>voerlegging van procedures en beleid.</w:t>
      </w:r>
    </w:p>
    <w:p w:rsidR="00A64E68" w:rsidRPr="00A64E68" w:rsidRDefault="00C93A83" w:rsidP="00D745A2">
      <w:pPr>
        <w:spacing w:before="200"/>
        <w:jc w:val="both"/>
        <w:rPr>
          <w:rFonts w:ascii="Verdana" w:hAnsi="Verdana" w:cs="Calibri"/>
          <w:sz w:val="20"/>
          <w:szCs w:val="20"/>
        </w:rPr>
      </w:pPr>
      <w:r>
        <w:rPr>
          <w:rFonts w:ascii="Verdana" w:hAnsi="Verdana"/>
          <w:sz w:val="20"/>
        </w:rPr>
        <w:t>Begroting en financiën</w:t>
      </w:r>
    </w:p>
    <w:p w:rsidR="00A64E68" w:rsidRPr="00A64E68" w:rsidRDefault="00C93A83" w:rsidP="00A64E68">
      <w:pPr>
        <w:numPr>
          <w:ilvl w:val="0"/>
          <w:numId w:val="11"/>
        </w:numPr>
        <w:spacing w:after="0" w:line="240" w:lineRule="auto"/>
        <w:jc w:val="both"/>
        <w:rPr>
          <w:rFonts w:ascii="Verdana" w:hAnsi="Verdana" w:cs="Calibri"/>
          <w:sz w:val="20"/>
          <w:szCs w:val="20"/>
        </w:rPr>
      </w:pPr>
      <w:r>
        <w:rPr>
          <w:rFonts w:ascii="Verdana" w:hAnsi="Verdana"/>
          <w:sz w:val="20"/>
        </w:rPr>
        <w:t>begrotingsgerelateerde documenten (begrotingsverzoeken, jaarverslagen, programmeringsdocumenten, etc.) aanleveren, alsmede alle informatie die op grond van de toepasselijke financiële reglementen</w:t>
      </w:r>
      <w:r>
        <w:rPr>
          <w:rFonts w:ascii="Verdana" w:hAnsi="Verdana"/>
          <w:sz w:val="20"/>
        </w:rPr>
        <w:t xml:space="preserve"> moet worden verstrekt;</w:t>
      </w:r>
    </w:p>
    <w:p w:rsidR="00A64E68" w:rsidRPr="00A64E68" w:rsidRDefault="00C93A83" w:rsidP="00A64E68">
      <w:pPr>
        <w:numPr>
          <w:ilvl w:val="0"/>
          <w:numId w:val="11"/>
        </w:numPr>
        <w:spacing w:after="0" w:line="240" w:lineRule="auto"/>
        <w:jc w:val="both"/>
        <w:rPr>
          <w:rFonts w:ascii="Verdana" w:hAnsi="Verdana" w:cs="Calibri"/>
          <w:sz w:val="20"/>
          <w:szCs w:val="20"/>
        </w:rPr>
      </w:pPr>
      <w:r>
        <w:rPr>
          <w:rFonts w:ascii="Verdana" w:hAnsi="Verdana"/>
          <w:sz w:val="20"/>
        </w:rPr>
        <w:t>de tenuitvoerlegging van het beginsel van goed financieel beheer beoordelen;</w:t>
      </w:r>
    </w:p>
    <w:p w:rsidR="00A64E68" w:rsidRDefault="00C93A83" w:rsidP="00A64E68">
      <w:pPr>
        <w:numPr>
          <w:ilvl w:val="0"/>
          <w:numId w:val="11"/>
        </w:numPr>
        <w:spacing w:after="0" w:line="240" w:lineRule="auto"/>
        <w:jc w:val="both"/>
        <w:rPr>
          <w:rFonts w:ascii="Verdana" w:hAnsi="Verdana" w:cs="Calibri"/>
          <w:sz w:val="20"/>
          <w:szCs w:val="20"/>
        </w:rPr>
      </w:pPr>
      <w:r>
        <w:rPr>
          <w:rFonts w:ascii="Verdana" w:hAnsi="Verdana"/>
          <w:sz w:val="20"/>
        </w:rPr>
        <w:t>toezicht houden op de financiële circuits en deze verder verbeteren;</w:t>
      </w:r>
    </w:p>
    <w:p w:rsidR="001E5B25" w:rsidRPr="00A64E68" w:rsidRDefault="00C93A83" w:rsidP="00A64E68">
      <w:pPr>
        <w:numPr>
          <w:ilvl w:val="0"/>
          <w:numId w:val="11"/>
        </w:numPr>
        <w:spacing w:after="0" w:line="240" w:lineRule="auto"/>
        <w:jc w:val="both"/>
        <w:rPr>
          <w:rFonts w:ascii="Verdana" w:hAnsi="Verdana" w:cs="Calibri"/>
          <w:sz w:val="20"/>
          <w:szCs w:val="20"/>
        </w:rPr>
      </w:pPr>
      <w:r>
        <w:rPr>
          <w:rFonts w:ascii="Verdana" w:hAnsi="Verdana"/>
          <w:sz w:val="20"/>
        </w:rPr>
        <w:t>de begroting van de eenheid en de algehele begroting van de GAR opstellen en zorg dragen voor het algemene toezicht hierop;</w:t>
      </w:r>
    </w:p>
    <w:p w:rsidR="001E5B25" w:rsidRDefault="00C93A83" w:rsidP="001E5B25">
      <w:pPr>
        <w:numPr>
          <w:ilvl w:val="0"/>
          <w:numId w:val="11"/>
        </w:numPr>
        <w:spacing w:after="0" w:line="240" w:lineRule="auto"/>
        <w:jc w:val="both"/>
        <w:rPr>
          <w:rFonts w:ascii="Verdana" w:hAnsi="Verdana" w:cs="Calibri"/>
          <w:sz w:val="20"/>
          <w:szCs w:val="20"/>
        </w:rPr>
      </w:pPr>
      <w:r>
        <w:rPr>
          <w:rFonts w:ascii="Verdana" w:hAnsi="Verdana"/>
          <w:sz w:val="20"/>
        </w:rPr>
        <w:t>ervoor zorgen dat relevante richtsnoeren en handleidingen voor procedures op het gebied van financiële circuits worden ontwikkeld vo</w:t>
      </w:r>
      <w:r>
        <w:rPr>
          <w:rFonts w:ascii="Verdana" w:hAnsi="Verdana"/>
          <w:sz w:val="20"/>
        </w:rPr>
        <w:t>or het personeel en dat deze actueel worden gehouden.</w:t>
      </w:r>
    </w:p>
    <w:p w:rsidR="00A64E68" w:rsidRPr="00A64E68" w:rsidRDefault="00C93A83" w:rsidP="00D745A2">
      <w:pPr>
        <w:spacing w:before="200"/>
        <w:jc w:val="both"/>
        <w:rPr>
          <w:rFonts w:ascii="Verdana" w:hAnsi="Verdana" w:cs="Calibri"/>
          <w:sz w:val="20"/>
          <w:szCs w:val="20"/>
        </w:rPr>
      </w:pPr>
      <w:r>
        <w:rPr>
          <w:rFonts w:ascii="Verdana" w:hAnsi="Verdana"/>
          <w:sz w:val="20"/>
        </w:rPr>
        <w:t>Plaatsing van opdrachten</w:t>
      </w:r>
    </w:p>
    <w:p w:rsidR="00A64E68" w:rsidRPr="00A64E68" w:rsidRDefault="00C93A83" w:rsidP="00A64E68">
      <w:pPr>
        <w:numPr>
          <w:ilvl w:val="0"/>
          <w:numId w:val="11"/>
        </w:numPr>
        <w:spacing w:after="0" w:line="240" w:lineRule="auto"/>
        <w:jc w:val="both"/>
        <w:rPr>
          <w:rFonts w:ascii="Verdana" w:hAnsi="Verdana" w:cs="Calibri"/>
          <w:sz w:val="20"/>
          <w:szCs w:val="20"/>
        </w:rPr>
      </w:pPr>
      <w:r>
        <w:rPr>
          <w:rFonts w:ascii="Verdana" w:hAnsi="Verdana"/>
          <w:sz w:val="20"/>
        </w:rPr>
        <w:t>de algemene planning en rapportage inzake de behoeften om opdrachten te plaatsen overzien en beheren, op basis van de input en behoeften van de eenheden;</w:t>
      </w:r>
    </w:p>
    <w:p w:rsidR="00A64E68" w:rsidRPr="00A64E68" w:rsidRDefault="00C93A83" w:rsidP="00A64E68">
      <w:pPr>
        <w:numPr>
          <w:ilvl w:val="0"/>
          <w:numId w:val="11"/>
        </w:numPr>
        <w:spacing w:after="0" w:line="240" w:lineRule="auto"/>
        <w:jc w:val="both"/>
        <w:rPr>
          <w:rFonts w:ascii="Verdana" w:hAnsi="Verdana" w:cs="Calibri"/>
          <w:sz w:val="20"/>
          <w:szCs w:val="20"/>
        </w:rPr>
      </w:pPr>
      <w:r>
        <w:rPr>
          <w:rFonts w:ascii="Verdana" w:hAnsi="Verdana"/>
          <w:sz w:val="20"/>
        </w:rPr>
        <w:t>de ontwikkeling van gem</w:t>
      </w:r>
      <w:r>
        <w:rPr>
          <w:rFonts w:ascii="Verdana" w:hAnsi="Verdana"/>
          <w:sz w:val="20"/>
        </w:rPr>
        <w:t>eenschappelijke instrumenten en procedures bevorderen, waaronder richtlijnen voor procedures, sjablonen enz.;</w:t>
      </w:r>
    </w:p>
    <w:p w:rsidR="00A64E68" w:rsidRPr="00A64E68" w:rsidRDefault="00C93A83" w:rsidP="00A64E68">
      <w:pPr>
        <w:numPr>
          <w:ilvl w:val="0"/>
          <w:numId w:val="11"/>
        </w:numPr>
        <w:spacing w:after="0" w:line="240" w:lineRule="auto"/>
        <w:jc w:val="both"/>
        <w:rPr>
          <w:rFonts w:ascii="Verdana" w:hAnsi="Verdana" w:cs="Calibri"/>
          <w:sz w:val="20"/>
          <w:szCs w:val="20"/>
        </w:rPr>
      </w:pPr>
      <w:r>
        <w:rPr>
          <w:rFonts w:ascii="Verdana" w:hAnsi="Verdana"/>
          <w:sz w:val="20"/>
        </w:rPr>
        <w:lastRenderedPageBreak/>
        <w:t>ex-antecontroles uitvoeren voordat aankondigingen van opdrachten worden gepubliceerd;</w:t>
      </w:r>
    </w:p>
    <w:p w:rsidR="00A64E68" w:rsidRPr="00A64E68" w:rsidRDefault="00C93A83" w:rsidP="00A64E68">
      <w:pPr>
        <w:numPr>
          <w:ilvl w:val="0"/>
          <w:numId w:val="11"/>
        </w:numPr>
        <w:spacing w:after="0" w:line="240" w:lineRule="auto"/>
        <w:jc w:val="both"/>
        <w:rPr>
          <w:rFonts w:ascii="Verdana" w:hAnsi="Verdana" w:cs="Calibri"/>
          <w:sz w:val="20"/>
          <w:szCs w:val="20"/>
        </w:rPr>
      </w:pPr>
      <w:r>
        <w:rPr>
          <w:rFonts w:ascii="Verdana" w:hAnsi="Verdana"/>
          <w:sz w:val="20"/>
        </w:rPr>
        <w:t>de verschillende eenheden en het management voorzien van ond</w:t>
      </w:r>
      <w:r>
        <w:rPr>
          <w:rFonts w:ascii="Verdana" w:hAnsi="Verdana"/>
          <w:sz w:val="20"/>
        </w:rPr>
        <w:t>ersteuning en advies over procedures;</w:t>
      </w:r>
    </w:p>
    <w:p w:rsidR="001E5B25" w:rsidRDefault="00C93A83" w:rsidP="0071670D">
      <w:pPr>
        <w:numPr>
          <w:ilvl w:val="0"/>
          <w:numId w:val="11"/>
        </w:numPr>
        <w:spacing w:after="0" w:line="240" w:lineRule="auto"/>
        <w:jc w:val="both"/>
        <w:rPr>
          <w:rFonts w:ascii="Verdana" w:hAnsi="Verdana" w:cs="Calibri"/>
          <w:sz w:val="20"/>
          <w:szCs w:val="20"/>
        </w:rPr>
      </w:pPr>
      <w:r>
        <w:rPr>
          <w:rFonts w:ascii="Verdana" w:hAnsi="Verdana"/>
          <w:sz w:val="20"/>
        </w:rPr>
        <w:t>operationele eenheden opleiden en ondersteunen op het gebied van het plaatsen van opdrachten en beheren van contracten.</w:t>
      </w:r>
    </w:p>
    <w:p w:rsidR="001E5B25" w:rsidRDefault="00C93A83" w:rsidP="00D745A2">
      <w:pPr>
        <w:spacing w:before="200" w:after="0" w:line="240" w:lineRule="auto"/>
        <w:jc w:val="both"/>
        <w:rPr>
          <w:rFonts w:ascii="Verdana" w:hAnsi="Verdana" w:cs="Calibri"/>
          <w:sz w:val="20"/>
          <w:szCs w:val="20"/>
        </w:rPr>
      </w:pPr>
      <w:r>
        <w:rPr>
          <w:rFonts w:ascii="Verdana" w:hAnsi="Verdana"/>
          <w:sz w:val="20"/>
        </w:rPr>
        <w:t>Human resources</w:t>
      </w:r>
    </w:p>
    <w:p w:rsidR="001E5B25" w:rsidRDefault="00C93A83" w:rsidP="00D745A2">
      <w:pPr>
        <w:numPr>
          <w:ilvl w:val="0"/>
          <w:numId w:val="11"/>
        </w:numPr>
        <w:spacing w:before="200" w:after="0" w:line="240" w:lineRule="auto"/>
        <w:jc w:val="both"/>
        <w:rPr>
          <w:rFonts w:ascii="Verdana" w:hAnsi="Verdana" w:cs="Calibri"/>
          <w:sz w:val="20"/>
          <w:szCs w:val="20"/>
        </w:rPr>
      </w:pPr>
      <w:r>
        <w:rPr>
          <w:rFonts w:ascii="Verdana" w:hAnsi="Verdana"/>
          <w:sz w:val="20"/>
        </w:rPr>
        <w:t>toezicht houden op de correcte en tijdige vaststelling, follow-up en uitbetaling v</w:t>
      </w:r>
      <w:r>
        <w:rPr>
          <w:rFonts w:ascii="Verdana" w:hAnsi="Verdana"/>
          <w:sz w:val="20"/>
        </w:rPr>
        <w:t>an de verschillende componenten van het salaris van het personeel;</w:t>
      </w:r>
    </w:p>
    <w:p w:rsidR="001E5B25" w:rsidRPr="001E5B25" w:rsidRDefault="00C93A83" w:rsidP="001E5B25">
      <w:pPr>
        <w:numPr>
          <w:ilvl w:val="0"/>
          <w:numId w:val="11"/>
        </w:numPr>
        <w:spacing w:after="0" w:line="240" w:lineRule="auto"/>
        <w:jc w:val="both"/>
        <w:rPr>
          <w:rFonts w:ascii="Verdana" w:hAnsi="Verdana" w:cs="Calibri"/>
          <w:sz w:val="20"/>
          <w:szCs w:val="20"/>
        </w:rPr>
      </w:pPr>
      <w:r>
        <w:rPr>
          <w:rFonts w:ascii="Verdana" w:hAnsi="Verdana"/>
          <w:sz w:val="20"/>
        </w:rPr>
        <w:t>toezien op de invoering van doeltreffende wervingsprocedures in het kader van de strategische tenuitvoerlegging van de personeelsformatie;</w:t>
      </w:r>
    </w:p>
    <w:p w:rsidR="001E5B25" w:rsidRPr="001E5B25" w:rsidRDefault="00C93A83" w:rsidP="001E5B25">
      <w:pPr>
        <w:numPr>
          <w:ilvl w:val="0"/>
          <w:numId w:val="11"/>
        </w:numPr>
        <w:spacing w:after="0" w:line="240" w:lineRule="auto"/>
        <w:jc w:val="both"/>
        <w:rPr>
          <w:rFonts w:ascii="Verdana" w:hAnsi="Verdana" w:cs="Calibri"/>
          <w:sz w:val="20"/>
          <w:szCs w:val="20"/>
        </w:rPr>
      </w:pPr>
      <w:r>
        <w:rPr>
          <w:rFonts w:ascii="Verdana" w:hAnsi="Verdana"/>
          <w:sz w:val="20"/>
        </w:rPr>
        <w:t>deelnemen aan de selectie- en wervingsprocedures v</w:t>
      </w:r>
      <w:r>
        <w:rPr>
          <w:rFonts w:ascii="Verdana" w:hAnsi="Verdana"/>
          <w:sz w:val="20"/>
        </w:rPr>
        <w:t>an de GAR;</w:t>
      </w:r>
    </w:p>
    <w:p w:rsidR="001E5B25" w:rsidRPr="001E5B25" w:rsidRDefault="00C93A83" w:rsidP="001E5B25">
      <w:pPr>
        <w:numPr>
          <w:ilvl w:val="0"/>
          <w:numId w:val="11"/>
        </w:numPr>
        <w:spacing w:after="0" w:line="240" w:lineRule="auto"/>
        <w:jc w:val="both"/>
        <w:rPr>
          <w:rFonts w:ascii="Verdana" w:hAnsi="Verdana" w:cs="Calibri"/>
          <w:sz w:val="20"/>
          <w:szCs w:val="20"/>
        </w:rPr>
      </w:pPr>
      <w:r>
        <w:rPr>
          <w:rFonts w:ascii="Verdana" w:hAnsi="Verdana"/>
          <w:sz w:val="20"/>
        </w:rPr>
        <w:t>opleidingsplannen opstellen en zorg dragen voor de professionele en persoonlijke ontwikkeling van het personeel, overeenkomstig de behoeften van de GAR;</w:t>
      </w:r>
    </w:p>
    <w:p w:rsidR="009F705F" w:rsidRDefault="00C93A83" w:rsidP="001E5B25">
      <w:pPr>
        <w:numPr>
          <w:ilvl w:val="0"/>
          <w:numId w:val="11"/>
        </w:numPr>
        <w:spacing w:after="0" w:line="240" w:lineRule="auto"/>
        <w:jc w:val="both"/>
        <w:rPr>
          <w:rFonts w:ascii="Verdana" w:hAnsi="Verdana" w:cs="Calibri"/>
          <w:sz w:val="20"/>
          <w:szCs w:val="20"/>
        </w:rPr>
      </w:pPr>
      <w:r>
        <w:rPr>
          <w:rFonts w:ascii="Verdana" w:hAnsi="Verdana"/>
          <w:sz w:val="20"/>
        </w:rPr>
        <w:t>toezicht houden op de procedures voor de beoordeling van prestaties en promoties;</w:t>
      </w:r>
    </w:p>
    <w:p w:rsidR="001E5B25" w:rsidRPr="001E5B25" w:rsidRDefault="00C93A83" w:rsidP="001E5B25">
      <w:pPr>
        <w:numPr>
          <w:ilvl w:val="0"/>
          <w:numId w:val="11"/>
        </w:numPr>
        <w:spacing w:after="0" w:line="240" w:lineRule="auto"/>
        <w:jc w:val="both"/>
        <w:rPr>
          <w:rFonts w:ascii="Verdana" w:hAnsi="Verdana" w:cs="Calibri"/>
          <w:sz w:val="20"/>
          <w:szCs w:val="20"/>
        </w:rPr>
      </w:pPr>
      <w:r>
        <w:rPr>
          <w:rFonts w:ascii="Verdana" w:hAnsi="Verdana"/>
          <w:sz w:val="20"/>
        </w:rPr>
        <w:t>het beheer</w:t>
      </w:r>
      <w:r>
        <w:rPr>
          <w:rFonts w:ascii="Verdana" w:hAnsi="Verdana"/>
          <w:sz w:val="20"/>
        </w:rPr>
        <w:t xml:space="preserve"> van personeelsconflicten ondersteunen;</w:t>
      </w:r>
    </w:p>
    <w:p w:rsidR="001E5B25" w:rsidRPr="001E5B25" w:rsidRDefault="00C93A83" w:rsidP="001E5B25">
      <w:pPr>
        <w:numPr>
          <w:ilvl w:val="0"/>
          <w:numId w:val="11"/>
        </w:numPr>
        <w:spacing w:after="0" w:line="240" w:lineRule="auto"/>
        <w:jc w:val="both"/>
        <w:rPr>
          <w:rFonts w:ascii="Verdana" w:hAnsi="Verdana" w:cs="Calibri"/>
          <w:sz w:val="20"/>
          <w:szCs w:val="20"/>
        </w:rPr>
      </w:pPr>
      <w:r>
        <w:rPr>
          <w:rFonts w:ascii="Verdana" w:hAnsi="Verdana"/>
          <w:sz w:val="20"/>
        </w:rPr>
        <w:t>contact onderhouden met het personeel en hen ondersteunen wat betreft hun rechten en plichten op basis van het Statuut van de ambtenaren en de uitvoeringsbepalingen;</w:t>
      </w:r>
    </w:p>
    <w:p w:rsidR="001E5B25" w:rsidRPr="001E5B25" w:rsidRDefault="00C93A83" w:rsidP="0071670D">
      <w:pPr>
        <w:numPr>
          <w:ilvl w:val="0"/>
          <w:numId w:val="11"/>
        </w:numPr>
        <w:spacing w:after="0" w:line="240" w:lineRule="auto"/>
        <w:jc w:val="both"/>
        <w:outlineLvl w:val="2"/>
        <w:rPr>
          <w:rFonts w:ascii="Arial" w:hAnsi="Arial" w:cs="Arial"/>
        </w:rPr>
      </w:pPr>
      <w:r>
        <w:rPr>
          <w:rFonts w:ascii="Verdana" w:hAnsi="Verdana"/>
          <w:sz w:val="20"/>
        </w:rPr>
        <w:t>een bijdrage leveren aan een doeltreffende sociale</w:t>
      </w:r>
      <w:r>
        <w:rPr>
          <w:rFonts w:ascii="Verdana" w:hAnsi="Verdana"/>
          <w:sz w:val="20"/>
        </w:rPr>
        <w:t xml:space="preserve"> dialoog met vertegenwoordigers van het personeelscomité over kwesties inzake human resources.</w:t>
      </w:r>
    </w:p>
    <w:p w:rsidR="00A64E68" w:rsidRPr="001E5B25" w:rsidRDefault="00C93A83" w:rsidP="00D745A2">
      <w:pPr>
        <w:spacing w:before="200"/>
        <w:jc w:val="both"/>
        <w:rPr>
          <w:rFonts w:ascii="Verdana" w:hAnsi="Verdana" w:cs="Calibri"/>
          <w:sz w:val="20"/>
          <w:szCs w:val="20"/>
        </w:rPr>
      </w:pPr>
      <w:r>
        <w:rPr>
          <w:rFonts w:ascii="Verdana" w:hAnsi="Verdana"/>
          <w:sz w:val="20"/>
        </w:rPr>
        <w:t>Coördinatie, ondersteuning, planning en rapportage</w:t>
      </w:r>
    </w:p>
    <w:p w:rsidR="001E5B25" w:rsidRPr="00A64E68" w:rsidRDefault="00C93A83" w:rsidP="00D745A2">
      <w:pPr>
        <w:numPr>
          <w:ilvl w:val="0"/>
          <w:numId w:val="11"/>
        </w:numPr>
        <w:spacing w:before="200" w:after="0" w:line="240" w:lineRule="auto"/>
        <w:jc w:val="both"/>
        <w:rPr>
          <w:rFonts w:ascii="Verdana" w:hAnsi="Verdana" w:cs="Calibri"/>
          <w:sz w:val="20"/>
          <w:szCs w:val="20"/>
        </w:rPr>
      </w:pPr>
      <w:r>
        <w:rPr>
          <w:rFonts w:ascii="Verdana" w:hAnsi="Verdana"/>
          <w:sz w:val="20"/>
        </w:rPr>
        <w:t>audits in het team coördineren en voorbereiden;</w:t>
      </w:r>
    </w:p>
    <w:p w:rsidR="001E5B25" w:rsidRPr="001E5B25" w:rsidRDefault="00C93A83" w:rsidP="0071670D">
      <w:pPr>
        <w:numPr>
          <w:ilvl w:val="0"/>
          <w:numId w:val="11"/>
        </w:numPr>
        <w:spacing w:after="0" w:line="240" w:lineRule="auto"/>
        <w:jc w:val="both"/>
        <w:rPr>
          <w:rFonts w:ascii="Verdana" w:hAnsi="Verdana" w:cs="Calibri"/>
          <w:sz w:val="20"/>
          <w:szCs w:val="20"/>
        </w:rPr>
      </w:pPr>
      <w:r>
        <w:rPr>
          <w:rFonts w:ascii="Verdana" w:hAnsi="Verdana"/>
          <w:sz w:val="20"/>
        </w:rPr>
        <w:t>corrigerende maatregelen die het management heeft genomen naar</w:t>
      </w:r>
      <w:r>
        <w:rPr>
          <w:rFonts w:ascii="Verdana" w:hAnsi="Verdana"/>
          <w:sz w:val="20"/>
        </w:rPr>
        <w:t xml:space="preserve"> aanleiding van audits door externe instanties volgen en evalueren;</w:t>
      </w:r>
    </w:p>
    <w:p w:rsidR="00A64E68" w:rsidRPr="001E5B25" w:rsidRDefault="00C93A83" w:rsidP="001E5B25">
      <w:pPr>
        <w:numPr>
          <w:ilvl w:val="0"/>
          <w:numId w:val="11"/>
        </w:numPr>
        <w:spacing w:after="0" w:line="240" w:lineRule="auto"/>
        <w:jc w:val="both"/>
        <w:rPr>
          <w:rFonts w:ascii="Verdana" w:hAnsi="Verdana" w:cs="Calibri"/>
          <w:sz w:val="20"/>
          <w:szCs w:val="20"/>
        </w:rPr>
      </w:pPr>
      <w:r>
        <w:rPr>
          <w:rFonts w:ascii="Verdana" w:hAnsi="Verdana"/>
          <w:sz w:val="20"/>
        </w:rPr>
        <w:t>ervoor zorgen dat regelmatig verslag aan het management wordt uitgebracht;</w:t>
      </w:r>
    </w:p>
    <w:p w:rsidR="00A64E68" w:rsidRPr="001E5B25" w:rsidRDefault="00C93A83" w:rsidP="001E5B25">
      <w:pPr>
        <w:numPr>
          <w:ilvl w:val="0"/>
          <w:numId w:val="11"/>
        </w:numPr>
        <w:spacing w:after="0" w:line="240" w:lineRule="auto"/>
        <w:jc w:val="both"/>
        <w:rPr>
          <w:rFonts w:ascii="Verdana" w:hAnsi="Verdana" w:cs="Calibri"/>
          <w:sz w:val="20"/>
          <w:szCs w:val="20"/>
        </w:rPr>
      </w:pPr>
      <w:r>
        <w:rPr>
          <w:rFonts w:ascii="Verdana" w:hAnsi="Verdana"/>
          <w:sz w:val="20"/>
        </w:rPr>
        <w:t>banden onderhouden met collega's van andere instellingen (Europese Commissie, Rekenkamer enz.) en/of andere agent</w:t>
      </w:r>
      <w:r>
        <w:rPr>
          <w:rFonts w:ascii="Verdana" w:hAnsi="Verdana"/>
          <w:sz w:val="20"/>
        </w:rPr>
        <w:t>schappen van de Europese Unie;</w:t>
      </w:r>
      <w:r w:rsidR="005B5E07" w:rsidRPr="005B5E07">
        <w:rPr>
          <w:rFonts w:ascii="Verdana" w:hAnsi="Verdana"/>
          <w:sz w:val="20"/>
        </w:rPr>
        <w:t xml:space="preserve"> </w:t>
      </w:r>
      <w:r w:rsidR="005B5E07">
        <w:rPr>
          <w:rFonts w:ascii="Verdana" w:hAnsi="Verdana"/>
          <w:sz w:val="20"/>
        </w:rPr>
        <w:t>en</w:t>
      </w:r>
    </w:p>
    <w:p w:rsidR="00A64E68" w:rsidRPr="005B5E07" w:rsidRDefault="00C93A83" w:rsidP="001E5B25">
      <w:pPr>
        <w:numPr>
          <w:ilvl w:val="0"/>
          <w:numId w:val="11"/>
        </w:numPr>
        <w:spacing w:after="0" w:line="240" w:lineRule="auto"/>
        <w:jc w:val="both"/>
        <w:rPr>
          <w:rFonts w:ascii="Verdana" w:hAnsi="Verdana" w:cs="Calibri"/>
          <w:sz w:val="20"/>
          <w:szCs w:val="20"/>
        </w:rPr>
      </w:pPr>
      <w:r>
        <w:rPr>
          <w:rFonts w:ascii="Verdana" w:hAnsi="Verdana"/>
          <w:sz w:val="20"/>
        </w:rPr>
        <w:t xml:space="preserve">andere taken uitvoeren die door het management van de GAR in het belang van de dienst worden opgedragen; </w:t>
      </w:r>
    </w:p>
    <w:p w:rsidR="005B5E07" w:rsidRPr="001E5B25" w:rsidRDefault="005B5E07" w:rsidP="005B5E07">
      <w:pPr>
        <w:spacing w:after="0" w:line="240" w:lineRule="auto"/>
        <w:ind w:left="720"/>
        <w:jc w:val="both"/>
        <w:rPr>
          <w:rFonts w:ascii="Verdana" w:hAnsi="Verdana" w:cs="Calibri"/>
          <w:sz w:val="20"/>
          <w:szCs w:val="20"/>
        </w:rPr>
      </w:pPr>
    </w:p>
    <w:p w:rsidR="005B5E07" w:rsidRPr="00475BEB" w:rsidRDefault="005B5E07" w:rsidP="005B5E07">
      <w:pPr>
        <w:keepNext/>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t>Vereiste kwalificaties en ervaring</w:t>
      </w:r>
    </w:p>
    <w:p w:rsidR="005B5E07" w:rsidRPr="00475BEB" w:rsidRDefault="005B5E07" w:rsidP="005B5E07">
      <w:pPr>
        <w:pStyle w:val="Heading1"/>
        <w:numPr>
          <w:ilvl w:val="0"/>
          <w:numId w:val="16"/>
        </w:numPr>
        <w:spacing w:after="240" w:afterAutospacing="0"/>
      </w:pPr>
      <w:r>
        <w:t>Toelatingscriteria</w:t>
      </w:r>
    </w:p>
    <w:p w:rsidR="005B5E07" w:rsidRPr="00475BEB" w:rsidRDefault="005B5E07" w:rsidP="005B5E07">
      <w:pPr>
        <w:pStyle w:val="Heading2"/>
        <w:numPr>
          <w:ilvl w:val="1"/>
          <w:numId w:val="26"/>
        </w:numPr>
      </w:pPr>
      <w:r>
        <w:t>Algemene voorwaarden</w:t>
      </w:r>
    </w:p>
    <w:p w:rsidR="005B5E07" w:rsidRPr="00475BEB" w:rsidRDefault="005B5E07" w:rsidP="005B5E0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Op de sluitingsdatum van deze oproep moeten kandidaten:</w:t>
      </w:r>
    </w:p>
    <w:p w:rsidR="005B5E07" w:rsidRPr="00475BEB" w:rsidRDefault="005B5E07" w:rsidP="005B5E07">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staatsburger zijn van een lidstaat van de Europese Unie;</w:t>
      </w:r>
    </w:p>
    <w:p w:rsidR="005B5E07" w:rsidRPr="00475BEB" w:rsidRDefault="005B5E07" w:rsidP="005B5E07">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in het bezit zijn van hun volledige burgerrechten;</w:t>
      </w:r>
    </w:p>
    <w:p w:rsidR="005B5E07" w:rsidRPr="00475BEB" w:rsidRDefault="005B5E07" w:rsidP="005B5E07">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voldaan hebben aan de verplichtingen die voortvloeien uit wettelijke voorschriften inzake de militaire dienstplicht;</w:t>
      </w:r>
    </w:p>
    <w:p w:rsidR="005B5E07" w:rsidRPr="005B5E07" w:rsidRDefault="005B5E07" w:rsidP="005B5E07">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voldoen aan de karaktervereisten voor de taken in kwestie;</w:t>
      </w:r>
    </w:p>
    <w:p w:rsidR="005B5E07" w:rsidRPr="005B5E07" w:rsidRDefault="005B5E07" w:rsidP="005B5E07">
      <w:pPr>
        <w:numPr>
          <w:ilvl w:val="0"/>
          <w:numId w:val="15"/>
        </w:numPr>
        <w:autoSpaceDE w:val="0"/>
        <w:autoSpaceDN w:val="0"/>
        <w:adjustRightInd w:val="0"/>
        <w:spacing w:before="100" w:beforeAutospacing="1" w:after="100" w:afterAutospacing="1" w:line="240" w:lineRule="auto"/>
        <w:jc w:val="both"/>
        <w:rPr>
          <w:rFonts w:ascii="Verdana" w:hAnsi="Verdana" w:cs="Calibri"/>
          <w:sz w:val="20"/>
          <w:szCs w:val="20"/>
        </w:rPr>
      </w:pPr>
      <w:r>
        <w:rPr>
          <w:rFonts w:ascii="Verdana" w:hAnsi="Verdana"/>
          <w:sz w:val="20"/>
        </w:rPr>
        <w:t>het volledige mandaat van drie jaar kunnen vervullen alvorens de pensioengerechtigde leeftijd te bereiken (tijdelijk personeel van de Europese Unie wordt gepensioneerd aan het einde van de maand waarin de leeftijd van 66 wordt bereikt).</w:t>
      </w:r>
    </w:p>
    <w:p w:rsidR="005B5E07" w:rsidRPr="00475BEB" w:rsidRDefault="005B5E07" w:rsidP="005B5E07">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lastRenderedPageBreak/>
        <w:t>fysiek gezond zijn om hun taken te kunnen uitvoeren</w:t>
      </w:r>
      <w:r>
        <w:rPr>
          <w:rStyle w:val="FootnoteReference"/>
          <w:rFonts w:ascii="Verdana" w:hAnsi="Verdana"/>
          <w:sz w:val="20"/>
        </w:rPr>
        <w:footnoteReference w:id="1"/>
      </w:r>
      <w:r>
        <w:rPr>
          <w:rFonts w:ascii="Verdana" w:hAnsi="Verdana"/>
          <w:sz w:val="20"/>
        </w:rPr>
        <w:t>.</w:t>
      </w:r>
    </w:p>
    <w:p w:rsidR="00084956" w:rsidRPr="00EC20FA" w:rsidRDefault="00C93A83" w:rsidP="00EC20FA">
      <w:pPr>
        <w:autoSpaceDE w:val="0"/>
        <w:autoSpaceDN w:val="0"/>
        <w:adjustRightInd w:val="0"/>
        <w:spacing w:after="0" w:line="240" w:lineRule="auto"/>
        <w:rPr>
          <w:rFonts w:ascii="Verdana" w:hAnsi="Verdana" w:cs="Calibri"/>
          <w:b/>
          <w:bCs/>
          <w:sz w:val="20"/>
          <w:szCs w:val="20"/>
        </w:rPr>
      </w:pPr>
      <w:r>
        <w:rPr>
          <w:rFonts w:ascii="Verdana" w:hAnsi="Verdana"/>
          <w:b/>
          <w:sz w:val="20"/>
        </w:rPr>
        <w:t xml:space="preserve">2.2 </w:t>
      </w:r>
      <w:r w:rsidRPr="00EC20FA">
        <w:rPr>
          <w:rFonts w:ascii="Verdana" w:hAnsi="Verdana"/>
          <w:b/>
          <w:sz w:val="20"/>
        </w:rPr>
        <w:t>Opleiding</w:t>
      </w:r>
    </w:p>
    <w:p w:rsidR="008937A7" w:rsidRPr="004027E4" w:rsidRDefault="00C93A83" w:rsidP="00D745A2">
      <w:pPr>
        <w:autoSpaceDE w:val="0"/>
        <w:autoSpaceDN w:val="0"/>
        <w:adjustRightInd w:val="0"/>
        <w:spacing w:before="200" w:after="0" w:line="240" w:lineRule="auto"/>
        <w:rPr>
          <w:rFonts w:ascii="Verdana" w:hAnsi="Verdana" w:cs="Tahoma"/>
          <w:sz w:val="20"/>
          <w:szCs w:val="20"/>
        </w:rPr>
      </w:pPr>
      <w:r>
        <w:rPr>
          <w:rFonts w:ascii="Verdana" w:hAnsi="Verdana"/>
          <w:sz w:val="20"/>
        </w:rPr>
        <w:t>Kandidaten dienen aan de volgende opleidingsvereisten te voldoen:</w:t>
      </w:r>
    </w:p>
    <w:p w:rsidR="008937A7" w:rsidRPr="004027E4" w:rsidRDefault="00C93A83" w:rsidP="008937A7">
      <w:pPr>
        <w:autoSpaceDE w:val="0"/>
        <w:autoSpaceDN w:val="0"/>
        <w:adjustRightInd w:val="0"/>
        <w:spacing w:after="0" w:line="240" w:lineRule="auto"/>
        <w:rPr>
          <w:rFonts w:ascii="Verdana" w:hAnsi="Verdana" w:cs="Tahoma"/>
          <w:sz w:val="20"/>
          <w:szCs w:val="20"/>
        </w:rPr>
      </w:pPr>
    </w:p>
    <w:p w:rsidR="00143908" w:rsidRPr="004027E4" w:rsidRDefault="00C93A83" w:rsidP="00A16F29">
      <w:pPr>
        <w:numPr>
          <w:ilvl w:val="0"/>
          <w:numId w:val="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een opleidingsniveau dat overeenkomt met een voltooide universitaire studie van ten minste drie jaar, aangetoond door een diploma, alsmede een jaar relevante werkervaring;</w:t>
      </w:r>
    </w:p>
    <w:p w:rsidR="00143908" w:rsidRPr="004027E4" w:rsidRDefault="00C93A83" w:rsidP="00143908">
      <w:pPr>
        <w:autoSpaceDE w:val="0"/>
        <w:autoSpaceDN w:val="0"/>
        <w:adjustRightInd w:val="0"/>
        <w:spacing w:after="100" w:afterAutospacing="1" w:line="240" w:lineRule="auto"/>
        <w:ind w:left="720"/>
        <w:jc w:val="center"/>
        <w:rPr>
          <w:rFonts w:ascii="Verdana" w:hAnsi="Verdana" w:cs="Calibri"/>
          <w:sz w:val="20"/>
          <w:szCs w:val="20"/>
        </w:rPr>
      </w:pPr>
      <w:r>
        <w:rPr>
          <w:rFonts w:ascii="Verdana" w:hAnsi="Verdana"/>
          <w:sz w:val="20"/>
        </w:rPr>
        <w:t>OF</w:t>
      </w:r>
    </w:p>
    <w:p w:rsidR="00143908" w:rsidRPr="004027E4" w:rsidRDefault="00C93A83" w:rsidP="00A16F29">
      <w:pPr>
        <w:numPr>
          <w:ilvl w:val="0"/>
          <w:numId w:val="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een opleidingsniveau dat overeenkomt met een voltooide universitaire studie van t</w:t>
      </w:r>
      <w:r>
        <w:rPr>
          <w:rFonts w:ascii="Verdana" w:hAnsi="Verdana"/>
          <w:sz w:val="20"/>
        </w:rPr>
        <w:t>en minste vier jaar, aangetoond door een diploma.</w:t>
      </w:r>
    </w:p>
    <w:p w:rsidR="008937A7" w:rsidRPr="004027E4" w:rsidRDefault="00C93A83" w:rsidP="00D745A2">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Alleen kwalificaties die zijn toegekend in een EU-lidstaat of waarvoor een gelijkwaardigheidsattest is afgegeven door de instanties in de EU-lidstaat, worden aanvaard.</w:t>
      </w:r>
    </w:p>
    <w:p w:rsidR="00084956" w:rsidRPr="004027E4" w:rsidRDefault="00C93A83" w:rsidP="00EC20FA">
      <w:pPr>
        <w:pStyle w:val="ListParagraph"/>
        <w:numPr>
          <w:ilvl w:val="0"/>
          <w:numId w:val="20"/>
        </w:numPr>
        <w:autoSpaceDE w:val="0"/>
        <w:autoSpaceDN w:val="0"/>
        <w:adjustRightInd w:val="0"/>
        <w:spacing w:after="240" w:line="240" w:lineRule="auto"/>
        <w:contextualSpacing w:val="0"/>
        <w:rPr>
          <w:rFonts w:ascii="Verdana" w:hAnsi="Verdana" w:cs="Calibri"/>
          <w:b/>
          <w:bCs/>
          <w:sz w:val="20"/>
          <w:szCs w:val="20"/>
        </w:rPr>
      </w:pPr>
      <w:r>
        <w:rPr>
          <w:rFonts w:ascii="Verdana" w:hAnsi="Verdana"/>
          <w:b/>
          <w:sz w:val="20"/>
        </w:rPr>
        <w:t>Ervaring</w:t>
      </w:r>
    </w:p>
    <w:p w:rsidR="006B6EB5" w:rsidRDefault="00C93A83" w:rsidP="008937A7">
      <w:pPr>
        <w:autoSpaceDE w:val="0"/>
        <w:autoSpaceDN w:val="0"/>
        <w:adjustRightInd w:val="0"/>
        <w:spacing w:after="100" w:afterAutospacing="1" w:line="240" w:lineRule="auto"/>
        <w:jc w:val="both"/>
        <w:rPr>
          <w:rFonts w:ascii="Verdana" w:hAnsi="Verdana"/>
          <w:sz w:val="20"/>
        </w:rPr>
      </w:pPr>
      <w:r>
        <w:rPr>
          <w:rFonts w:ascii="Verdana" w:hAnsi="Verdana"/>
          <w:sz w:val="20"/>
        </w:rPr>
        <w:t>Kandidaten moeten op de dag v</w:t>
      </w:r>
      <w:r>
        <w:rPr>
          <w:rFonts w:ascii="Verdana" w:hAnsi="Verdana"/>
          <w:sz w:val="20"/>
        </w:rPr>
        <w:t>an de uiterste termijn voor het indienen van sollicitaties beschikken over ten minste twaalf jaar</w:t>
      </w:r>
      <w:r>
        <w:rPr>
          <w:rStyle w:val="FootnoteReference"/>
          <w:rFonts w:ascii="Verdana" w:hAnsi="Verdana"/>
          <w:sz w:val="20"/>
        </w:rPr>
        <w:footnoteReference w:id="2"/>
      </w:r>
      <w:r>
        <w:rPr>
          <w:rFonts w:ascii="Verdana" w:hAnsi="Verdana"/>
          <w:sz w:val="20"/>
        </w:rPr>
        <w:t xml:space="preserve"> werkervaring (boven op het jaar dat onder 'Opleiding' wordt vermeld) in een voor deze functie relevant vakgebied. Van deze twaalf (12) jaar werkervaring moet</w:t>
      </w:r>
      <w:r>
        <w:rPr>
          <w:rFonts w:ascii="Verdana" w:hAnsi="Verdana"/>
          <w:sz w:val="20"/>
        </w:rPr>
        <w:t xml:space="preserve"> ten minste zes (6) jaar aantoonbaar zijn opgedaan in enkele of alle vakgebieden die verband houden met de hierboven in punt 1 beschreven taken.</w:t>
      </w:r>
    </w:p>
    <w:p w:rsidR="005B5E07" w:rsidRPr="00475BEB" w:rsidRDefault="005B5E07" w:rsidP="005B5E07">
      <w:pPr>
        <w:pStyle w:val="Heading2"/>
        <w:numPr>
          <w:ilvl w:val="1"/>
          <w:numId w:val="28"/>
        </w:numPr>
      </w:pPr>
      <w:r>
        <w:t>Taalvaardigheden</w:t>
      </w:r>
    </w:p>
    <w:p w:rsidR="005B5E07" w:rsidRDefault="005B5E07" w:rsidP="005B5E07">
      <w:pPr>
        <w:autoSpaceDE w:val="0"/>
        <w:autoSpaceDN w:val="0"/>
        <w:adjustRightInd w:val="0"/>
        <w:spacing w:after="100" w:afterAutospacing="1" w:line="240" w:lineRule="auto"/>
        <w:jc w:val="both"/>
        <w:rPr>
          <w:rFonts w:ascii="Verdana" w:hAnsi="Verdana"/>
          <w:sz w:val="20"/>
        </w:rPr>
      </w:pPr>
      <w:r>
        <w:rPr>
          <w:rFonts w:ascii="Verdana" w:hAnsi="Verdana"/>
          <w:sz w:val="20"/>
        </w:rPr>
        <w:t>Aangezien de voornaamste werktaal van de GAR het Engels is, dienen kandidaten het gesproken en geschreven Engels uitstekend te beheersen (moedertaalsprekers van het Engels wordt in de sollicitatiegespreksfase gevraagd aan te tonen dat zij ook in een tweede EU-taal kunnen werken). Kandidaten moeten ook voldoende kennis hebben van een andere officiële taal van de Europese Unie</w:t>
      </w:r>
      <w:r>
        <w:rPr>
          <w:rStyle w:val="FootnoteReference"/>
          <w:rFonts w:ascii="Verdana" w:hAnsi="Verdana"/>
          <w:sz w:val="20"/>
        </w:rPr>
        <w:footnoteReference w:id="3"/>
      </w:r>
      <w:r>
        <w:rPr>
          <w:rFonts w:ascii="Verdana" w:hAnsi="Verdana"/>
          <w:sz w:val="20"/>
        </w:rPr>
        <w:t>.</w:t>
      </w:r>
    </w:p>
    <w:p w:rsidR="005B5E07" w:rsidRPr="004027E4" w:rsidRDefault="005B5E07" w:rsidP="005B5E07">
      <w:pPr>
        <w:autoSpaceDE w:val="0"/>
        <w:autoSpaceDN w:val="0"/>
        <w:adjustRightInd w:val="0"/>
        <w:spacing w:after="100" w:afterAutospacing="1" w:line="240" w:lineRule="auto"/>
        <w:jc w:val="both"/>
        <w:rPr>
          <w:rFonts w:ascii="Verdana" w:hAnsi="Verdana" w:cs="Calibri"/>
          <w:sz w:val="20"/>
          <w:szCs w:val="20"/>
        </w:rPr>
      </w:pPr>
    </w:p>
    <w:p w:rsidR="00ED2D44" w:rsidRPr="004027E4" w:rsidRDefault="00C93A83" w:rsidP="00EC20FA">
      <w:pPr>
        <w:pStyle w:val="ListParagraph"/>
        <w:numPr>
          <w:ilvl w:val="0"/>
          <w:numId w:val="21"/>
        </w:numPr>
        <w:autoSpaceDE w:val="0"/>
        <w:autoSpaceDN w:val="0"/>
        <w:adjustRightInd w:val="0"/>
        <w:spacing w:after="240" w:line="240" w:lineRule="auto"/>
        <w:contextualSpacing w:val="0"/>
        <w:rPr>
          <w:rFonts w:ascii="Verdana" w:hAnsi="Verdana" w:cs="Calibri"/>
          <w:b/>
          <w:bCs/>
          <w:sz w:val="20"/>
          <w:szCs w:val="20"/>
        </w:rPr>
      </w:pPr>
      <w:r>
        <w:rPr>
          <w:rFonts w:ascii="Verdana" w:hAnsi="Verdana"/>
          <w:b/>
          <w:sz w:val="20"/>
        </w:rPr>
        <w:lastRenderedPageBreak/>
        <w:t>Selectiecriteria</w:t>
      </w:r>
    </w:p>
    <w:p w:rsidR="00600472" w:rsidRPr="004027E4" w:rsidRDefault="00C93A83" w:rsidP="00600472">
      <w:pPr>
        <w:autoSpaceDE w:val="0"/>
        <w:autoSpaceDN w:val="0"/>
        <w:adjustRightInd w:val="0"/>
        <w:spacing w:after="0" w:line="240" w:lineRule="auto"/>
        <w:rPr>
          <w:rFonts w:ascii="Verdana" w:hAnsi="Verdana" w:cs="Calibri"/>
          <w:sz w:val="20"/>
          <w:szCs w:val="20"/>
        </w:rPr>
      </w:pPr>
      <w:r>
        <w:rPr>
          <w:rFonts w:ascii="Verdana" w:hAnsi="Verdana"/>
          <w:sz w:val="20"/>
        </w:rPr>
        <w:t>Essentieel:</w:t>
      </w:r>
    </w:p>
    <w:p w:rsidR="00600472" w:rsidRPr="004027E4" w:rsidRDefault="00C93A83" w:rsidP="00D745A2">
      <w:pPr>
        <w:numPr>
          <w:ilvl w:val="0"/>
          <w:numId w:val="1"/>
        </w:numPr>
        <w:autoSpaceDE w:val="0"/>
        <w:autoSpaceDN w:val="0"/>
        <w:adjustRightInd w:val="0"/>
        <w:spacing w:before="200" w:after="0" w:line="240" w:lineRule="auto"/>
        <w:jc w:val="both"/>
        <w:rPr>
          <w:rFonts w:ascii="Verdana" w:hAnsi="Verdana" w:cs="Calibri"/>
          <w:sz w:val="20"/>
          <w:szCs w:val="20"/>
        </w:rPr>
      </w:pPr>
      <w:r>
        <w:rPr>
          <w:rFonts w:ascii="Verdana" w:hAnsi="Verdana"/>
          <w:sz w:val="20"/>
        </w:rPr>
        <w:t>geschiktheid om de in punt 1.1 omschreven taken te verrichten;</w:t>
      </w:r>
    </w:p>
    <w:p w:rsidR="00600472" w:rsidRPr="004027E4" w:rsidRDefault="00C93A83" w:rsidP="00600472">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bewezen vermogen om</w:t>
      </w:r>
      <w:r>
        <w:rPr>
          <w:rFonts w:ascii="Verdana" w:hAnsi="Verdana"/>
          <w:sz w:val="20"/>
        </w:rPr>
        <w:t xml:space="preserve"> teams samen te stellen en te leiden;</w:t>
      </w:r>
    </w:p>
    <w:p w:rsidR="003C3BBA" w:rsidRPr="004027E4" w:rsidRDefault="00C93A83" w:rsidP="003C3BBA">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ten minste twee jaar ervaring in het middenkader, met een bewezen staat van dienst op het gebied van het samenstellen, leiden en motiveren van teams (gelieve de grootte van het team aan te geven, alsmede het aantal jaa</w:t>
      </w:r>
      <w:r>
        <w:rPr>
          <w:rFonts w:ascii="Verdana" w:hAnsi="Verdana"/>
          <w:sz w:val="20"/>
        </w:rPr>
        <w:t>r dat u leiding aan het team hebt gegeven);</w:t>
      </w:r>
    </w:p>
    <w:p w:rsidR="003B1FBA" w:rsidRPr="00512749" w:rsidRDefault="00C93A83"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na behalen van de minimumkwalificatie (zie punt 3.A) ten minste vijf jaar ervaring in een of meer van de volgende vakgebieden: begroting en financiën, plaatsing van opdrachten en human resources;</w:t>
      </w:r>
    </w:p>
    <w:p w:rsidR="003B1FBA" w:rsidRPr="00512749" w:rsidRDefault="00C93A83"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ervaring met de </w:t>
      </w:r>
      <w:r>
        <w:rPr>
          <w:rFonts w:ascii="Verdana" w:hAnsi="Verdana"/>
          <w:sz w:val="20"/>
        </w:rPr>
        <w:t>tenuitvoerlegging van de financiële regels van de EU en de EU-regels voor de plaatsing van opdrachten;</w:t>
      </w:r>
    </w:p>
    <w:p w:rsidR="00512749" w:rsidRPr="00512749" w:rsidRDefault="00C93A83"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uitstekende kennis van het Statuut van de ambtenaren van de Europese Unie en de Regeling welke van toepassing is op de andere personeelsleden van de </w:t>
      </w:r>
      <w:r>
        <w:rPr>
          <w:rFonts w:ascii="Verdana" w:hAnsi="Verdana"/>
          <w:sz w:val="20"/>
        </w:rPr>
        <w:t>Europese Gemeenschappen;</w:t>
      </w:r>
    </w:p>
    <w:p w:rsidR="003C3BBA" w:rsidRPr="00512749" w:rsidRDefault="00C93A83"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aantoonbaar vermogen om met vertrouwelijke dossiers om te gaan en om tactvol en discreet met mensen om te gaan;</w:t>
      </w:r>
    </w:p>
    <w:p w:rsidR="00512749" w:rsidRPr="00512749" w:rsidRDefault="00C93A83"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bewezen ervaring met human resources en/of begroting en financiën en het beheer van de plaatsing van opdrachten, alsmed</w:t>
      </w:r>
      <w:r>
        <w:rPr>
          <w:rFonts w:ascii="Verdana" w:hAnsi="Verdana"/>
          <w:sz w:val="20"/>
        </w:rPr>
        <w:t>e met het vormgeven en uitvoeren van strategieën en beleid in een EU-orgaan;</w:t>
      </w:r>
    </w:p>
    <w:p w:rsidR="00512749" w:rsidRDefault="00C93A83"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kennis van zakelijke en managementbeginselen die komen kijken bij strategische planning, het toewijzen van middelen, leiderschapstechnieken en de coördinatie van mensen en middele</w:t>
      </w:r>
      <w:r>
        <w:rPr>
          <w:rFonts w:ascii="Verdana" w:hAnsi="Verdana"/>
          <w:sz w:val="20"/>
        </w:rPr>
        <w:t>n;</w:t>
      </w:r>
    </w:p>
    <w:p w:rsidR="00F159EE" w:rsidRPr="00F159EE" w:rsidRDefault="00C93A83" w:rsidP="00F159EE">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uitstekende organisatorische en planningsvaardigheden; bewezen ervaring met het plannen en uitvoeren van werkplannen;</w:t>
      </w:r>
    </w:p>
    <w:p w:rsidR="00F159EE" w:rsidRPr="00F159EE" w:rsidRDefault="00C93A83" w:rsidP="00F159EE">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goede communicatieve en organisatorische vaardigheden;</w:t>
      </w:r>
    </w:p>
    <w:p w:rsidR="00F159EE" w:rsidRPr="00F159EE" w:rsidRDefault="00C93A83" w:rsidP="00F159EE">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goed in staat zijn om personeel te leiden en te motiveren en de werkprestaties t</w:t>
      </w:r>
      <w:r>
        <w:rPr>
          <w:rFonts w:ascii="Verdana" w:hAnsi="Verdana"/>
          <w:sz w:val="20"/>
        </w:rPr>
        <w:t>e verbeteren;</w:t>
      </w:r>
    </w:p>
    <w:p w:rsidR="00512749" w:rsidRPr="00512749" w:rsidRDefault="00C93A83"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zeer goede mondelinge en schriftelijke beheersing van het Engels, inclusief aantoonbare vaardigheden in het opstellen van documenten.</w:t>
      </w:r>
    </w:p>
    <w:p w:rsidR="00600472" w:rsidRPr="004027E4" w:rsidRDefault="00C93A83" w:rsidP="00D745A2">
      <w:pPr>
        <w:autoSpaceDE w:val="0"/>
        <w:autoSpaceDN w:val="0"/>
        <w:adjustRightInd w:val="0"/>
        <w:spacing w:before="200" w:after="0" w:line="240" w:lineRule="auto"/>
        <w:jc w:val="both"/>
        <w:rPr>
          <w:rFonts w:ascii="Verdana" w:hAnsi="Verdana" w:cs="Calibri"/>
          <w:sz w:val="20"/>
          <w:szCs w:val="20"/>
        </w:rPr>
      </w:pPr>
      <w:r>
        <w:rPr>
          <w:rFonts w:ascii="Verdana" w:hAnsi="Verdana"/>
          <w:sz w:val="20"/>
        </w:rPr>
        <w:t>Pluspunten:</w:t>
      </w:r>
    </w:p>
    <w:p w:rsidR="00600472" w:rsidRPr="004027E4" w:rsidRDefault="00C93A83" w:rsidP="00D745A2">
      <w:pPr>
        <w:numPr>
          <w:ilvl w:val="0"/>
          <w:numId w:val="1"/>
        </w:numPr>
        <w:autoSpaceDE w:val="0"/>
        <w:autoSpaceDN w:val="0"/>
        <w:adjustRightInd w:val="0"/>
        <w:spacing w:before="200" w:after="0" w:line="240" w:lineRule="auto"/>
        <w:jc w:val="both"/>
        <w:rPr>
          <w:rFonts w:ascii="Verdana" w:hAnsi="Verdana" w:cs="Calibri"/>
          <w:sz w:val="20"/>
          <w:szCs w:val="20"/>
        </w:rPr>
      </w:pPr>
      <w:r>
        <w:rPr>
          <w:rFonts w:ascii="Verdana" w:hAnsi="Verdana"/>
          <w:sz w:val="20"/>
        </w:rPr>
        <w:t>ervaring met werken in multiculturele teams;</w:t>
      </w:r>
    </w:p>
    <w:p w:rsidR="00600472" w:rsidRPr="004027E4" w:rsidRDefault="00C93A83" w:rsidP="00F24A71">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ervaring met het werken in een nieuwe organisatie </w:t>
      </w:r>
      <w:r>
        <w:rPr>
          <w:rFonts w:ascii="Verdana" w:hAnsi="Verdana"/>
          <w:sz w:val="20"/>
        </w:rPr>
        <w:t>of afdeling van een bedrijf en/of het leiden van organisaties door een veranderingsproces;</w:t>
      </w:r>
    </w:p>
    <w:p w:rsidR="00600472" w:rsidRPr="004027E4" w:rsidRDefault="00C93A83" w:rsidP="00600472">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een afgeronde postdoctorale opleiding op het gebied van human resources, bedrijfskunde, financiën, economie of in een ander relevant vakgebied;</w:t>
      </w:r>
    </w:p>
    <w:p w:rsidR="00512749" w:rsidRPr="00A72930" w:rsidRDefault="00C93A83" w:rsidP="00512749">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ervaring met het behe</w:t>
      </w:r>
      <w:r>
        <w:rPr>
          <w:rFonts w:ascii="Verdana" w:hAnsi="Verdana"/>
          <w:sz w:val="20"/>
        </w:rPr>
        <w:t>er van een bedrijfsbegroting;</w:t>
      </w:r>
    </w:p>
    <w:p w:rsidR="00512749" w:rsidRPr="00A72930" w:rsidRDefault="00C93A83" w:rsidP="00512749">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ervaring met het beheer van audits, alsmede met procedures op het gebied van de naleving van normen en risicobeoordeling;</w:t>
      </w:r>
    </w:p>
    <w:p w:rsidR="00512749" w:rsidRPr="00A72930" w:rsidRDefault="00C93A83" w:rsidP="0071670D">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ervaring in een ander agentschap van de EU;</w:t>
      </w:r>
    </w:p>
    <w:p w:rsidR="00A72930" w:rsidRDefault="00C93A83" w:rsidP="00A72930">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vertrouwdheid met de financiële dienstverleningssector;</w:t>
      </w:r>
    </w:p>
    <w:p w:rsidR="00A72930" w:rsidRPr="005B5E07" w:rsidRDefault="00C93A83" w:rsidP="00A72930">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een </w:t>
      </w:r>
      <w:r>
        <w:rPr>
          <w:rFonts w:ascii="Verdana" w:hAnsi="Verdana"/>
          <w:sz w:val="20"/>
        </w:rPr>
        <w:t>goede beheersing van het Frans.</w:t>
      </w:r>
    </w:p>
    <w:p w:rsidR="005B5E07" w:rsidRDefault="005B5E07" w:rsidP="005B5E07">
      <w:pPr>
        <w:autoSpaceDE w:val="0"/>
        <w:autoSpaceDN w:val="0"/>
        <w:adjustRightInd w:val="0"/>
        <w:spacing w:after="0" w:line="240" w:lineRule="auto"/>
        <w:jc w:val="both"/>
        <w:rPr>
          <w:rFonts w:ascii="Verdana" w:hAnsi="Verdana"/>
          <w:sz w:val="20"/>
        </w:rPr>
      </w:pPr>
    </w:p>
    <w:p w:rsidR="005B5E07" w:rsidRDefault="005B5E07" w:rsidP="005B5E07">
      <w:pPr>
        <w:autoSpaceDE w:val="0"/>
        <w:autoSpaceDN w:val="0"/>
        <w:adjustRightInd w:val="0"/>
        <w:spacing w:after="100" w:afterAutospacing="1" w:line="240" w:lineRule="auto"/>
        <w:jc w:val="both"/>
        <w:rPr>
          <w:rFonts w:ascii="Verdana" w:hAnsi="Verdana"/>
          <w:b/>
          <w:sz w:val="20"/>
          <w:u w:val="single"/>
        </w:rPr>
      </w:pPr>
    </w:p>
    <w:p w:rsidR="005B5E07" w:rsidRDefault="005B5E07" w:rsidP="005B5E07">
      <w:pPr>
        <w:autoSpaceDE w:val="0"/>
        <w:autoSpaceDN w:val="0"/>
        <w:adjustRightInd w:val="0"/>
        <w:spacing w:after="100" w:afterAutospacing="1" w:line="240" w:lineRule="auto"/>
        <w:jc w:val="both"/>
        <w:rPr>
          <w:rFonts w:ascii="Verdana" w:hAnsi="Verdana"/>
          <w:b/>
          <w:sz w:val="20"/>
          <w:u w:val="single"/>
        </w:rPr>
      </w:pPr>
    </w:p>
    <w:p w:rsidR="005B5E07" w:rsidRDefault="005B5E07" w:rsidP="005B5E07">
      <w:pPr>
        <w:autoSpaceDE w:val="0"/>
        <w:autoSpaceDN w:val="0"/>
        <w:adjustRightInd w:val="0"/>
        <w:spacing w:after="100" w:afterAutospacing="1" w:line="240" w:lineRule="auto"/>
        <w:jc w:val="both"/>
        <w:rPr>
          <w:rFonts w:ascii="Verdana" w:hAnsi="Verdana"/>
          <w:b/>
          <w:sz w:val="20"/>
          <w:u w:val="single"/>
        </w:rPr>
      </w:pPr>
    </w:p>
    <w:p w:rsidR="005B5E07" w:rsidRDefault="005B5E07" w:rsidP="005B5E07">
      <w:pPr>
        <w:autoSpaceDE w:val="0"/>
        <w:autoSpaceDN w:val="0"/>
        <w:adjustRightInd w:val="0"/>
        <w:spacing w:after="100" w:afterAutospacing="1" w:line="240" w:lineRule="auto"/>
        <w:jc w:val="both"/>
        <w:rPr>
          <w:rFonts w:ascii="Verdana" w:hAnsi="Verdana"/>
          <w:b/>
          <w:sz w:val="20"/>
          <w:u w:val="single"/>
        </w:rPr>
      </w:pPr>
    </w:p>
    <w:p w:rsidR="005B5E07" w:rsidRPr="00475BEB" w:rsidRDefault="005B5E07" w:rsidP="005B5E07">
      <w:pPr>
        <w:autoSpaceDE w:val="0"/>
        <w:autoSpaceDN w:val="0"/>
        <w:adjustRightInd w:val="0"/>
        <w:spacing w:after="100" w:afterAutospacing="1" w:line="240" w:lineRule="auto"/>
        <w:jc w:val="both"/>
        <w:rPr>
          <w:rFonts w:ascii="Verdana" w:hAnsi="Verdana" w:cs="Calibri"/>
          <w:sz w:val="20"/>
          <w:szCs w:val="20"/>
          <w:u w:val="single"/>
        </w:rPr>
      </w:pPr>
      <w:r>
        <w:rPr>
          <w:rFonts w:ascii="Verdana" w:hAnsi="Verdana"/>
          <w:b/>
          <w:sz w:val="20"/>
          <w:u w:val="single"/>
        </w:rPr>
        <w:lastRenderedPageBreak/>
        <w:t>Het selectieproces</w:t>
      </w:r>
    </w:p>
    <w:p w:rsidR="005B5E07" w:rsidRPr="00475BEB" w:rsidRDefault="005B5E07" w:rsidP="005B5E07">
      <w:pPr>
        <w:pStyle w:val="Heading1"/>
        <w:numPr>
          <w:ilvl w:val="0"/>
          <w:numId w:val="21"/>
        </w:numPr>
      </w:pPr>
      <w:r>
        <w:t>Hoe te solliciteren</w:t>
      </w:r>
    </w:p>
    <w:p w:rsidR="005B5E07" w:rsidRPr="00475BEB" w:rsidRDefault="005B5E07" w:rsidP="005B5E0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U kunt zich aanmelden via EU CV Online</w:t>
      </w:r>
      <w:r>
        <w:rPr>
          <w:rStyle w:val="FootnoteReference"/>
          <w:rFonts w:ascii="Verdana" w:hAnsi="Verdana"/>
          <w:sz w:val="20"/>
        </w:rPr>
        <w:footnoteReference w:id="4"/>
      </w:r>
      <w:r>
        <w:rPr>
          <w:rFonts w:ascii="Verdana" w:hAnsi="Verdana"/>
          <w:sz w:val="20"/>
        </w:rPr>
        <w:t>.</w:t>
      </w:r>
    </w:p>
    <w:p w:rsidR="005B5E07" w:rsidRPr="00475BEB" w:rsidRDefault="005B5E07" w:rsidP="005B5E0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Voordat u online kunt solliciteren via de EU CV Online-database, moet u eerst een account aanmaken of zich aanmelden bij een bestaand account. Als dat nog niet is gebeurd, moet u eerst het elektronische cv invullen. </w:t>
      </w:r>
      <w:r>
        <w:rPr>
          <w:rFonts w:ascii="Verdana" w:hAnsi="Verdana"/>
          <w:b/>
          <w:sz w:val="20"/>
          <w:u w:val="single"/>
        </w:rPr>
        <w:t>Sollicitaties moeten in het Engels worden gesteld</w:t>
      </w:r>
      <w:r>
        <w:rPr>
          <w:rFonts w:ascii="Verdana" w:hAnsi="Verdana"/>
          <w:sz w:val="20"/>
        </w:rPr>
        <w:t>. Nadat u het cv hebt ingevuld, kunt u reageren op de oproep tot het indienen van blijken van belangstelling van uw keuze. Kandidaten krijgen het advies om alle relevante velden van het sollicitatieformulier in te vullen. Alle technische vragen over EU CV Online moeten worden gesteld via de Contact-pagina van EU CV Online.</w:t>
      </w:r>
    </w:p>
    <w:p w:rsidR="005B5E07" w:rsidRPr="00475BEB" w:rsidRDefault="005B5E07" w:rsidP="005B5E07">
      <w:pPr>
        <w:autoSpaceDE w:val="0"/>
        <w:autoSpaceDN w:val="0"/>
        <w:adjustRightInd w:val="0"/>
        <w:spacing w:after="100" w:afterAutospacing="1" w:line="240" w:lineRule="auto"/>
        <w:jc w:val="both"/>
        <w:rPr>
          <w:rFonts w:ascii="Verdana" w:hAnsi="Verdana" w:cs="Calibri"/>
          <w:b/>
          <w:bCs/>
          <w:color w:val="0070C0"/>
          <w:sz w:val="20"/>
          <w:szCs w:val="20"/>
        </w:rPr>
      </w:pPr>
      <w:r>
        <w:rPr>
          <w:rFonts w:ascii="Verdana" w:hAnsi="Verdana"/>
          <w:b/>
          <w:sz w:val="20"/>
        </w:rPr>
        <w:t>Ga voordat u solliciteert zorgvuldig na of u aan alle criteria voldoet.</w:t>
      </w:r>
    </w:p>
    <w:p w:rsidR="005B5E07" w:rsidRPr="00475BEB" w:rsidRDefault="005B5E07" w:rsidP="005B5E0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Het is uw verantwoordelijkheid om uw online-inschrijving tijdig in te vullen. We raden u ten sterkste aan om niet te wachten tot de laatste dagen voordat de sollicitatietermijn verstrijkt, omdat het drukke internetverkeer of een probleem met de internetverbinding ertoe kan leiden dat uw inschrijving wordt onderbroken voordat deze is voltooid, zodat u de hele procedure moet herhalen. Na het verstrijken van de uiterste indieningsdatum kunt u zich niet langer inschrijven.</w:t>
      </w:r>
    </w:p>
    <w:p w:rsidR="005B5E07" w:rsidRPr="00475BEB" w:rsidRDefault="005B5E07" w:rsidP="005B5E0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In dit stadium worden geen ondersteunende documenten verlangd – daarom wordt pas later in de wervingsprocedure gevraagd (zie paragraaf 5.3).</w:t>
      </w:r>
    </w:p>
    <w:p w:rsidR="005B5E07" w:rsidRPr="00475BEB" w:rsidRDefault="005B5E07" w:rsidP="005B5E0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Na voltooiing van de online-inschrijving wordt op het scherm een inschrijvingsnummer getoond, dat u moet noteren. Wanneer u dit nummer ontvangt, is de inschrijvingsprocedure gereed. Dit is uw referentienummer voor alle zaken betreffende uw sollicitatie. Zolang u geen nummer hebt ontvangen, is uw sollicitatie niet ingeschreven!</w:t>
      </w:r>
    </w:p>
    <w:p w:rsidR="005B5E07" w:rsidRPr="00512749" w:rsidRDefault="005B5E07" w:rsidP="005B5E07">
      <w:pPr>
        <w:autoSpaceDE w:val="0"/>
        <w:autoSpaceDN w:val="0"/>
        <w:adjustRightInd w:val="0"/>
        <w:spacing w:after="0" w:line="240" w:lineRule="auto"/>
        <w:jc w:val="both"/>
        <w:rPr>
          <w:rFonts w:ascii="Verdana" w:hAnsi="Verdana" w:cs="Calibri"/>
          <w:sz w:val="20"/>
          <w:szCs w:val="20"/>
        </w:rPr>
      </w:pPr>
      <w:r>
        <w:rPr>
          <w:rFonts w:ascii="Verdana" w:hAnsi="Verdana"/>
          <w:color w:val="000000"/>
          <w:sz w:val="20"/>
        </w:rPr>
        <w:t>Er wordt een bevestiging van uw sollicitatie gestuurd naar het e-mailadres dat u bij de sollicitatie hebt vermeld. Het is uw verantwoordelijkheid om te controleren of u het juiste e-mailadres hebt verstrekt.</w:t>
      </w:r>
    </w:p>
    <w:p w:rsidR="001C176C" w:rsidRDefault="00C93A83" w:rsidP="0034458E">
      <w:pPr>
        <w:autoSpaceDE w:val="0"/>
        <w:autoSpaceDN w:val="0"/>
        <w:adjustRightInd w:val="0"/>
        <w:spacing w:before="400" w:after="100" w:afterAutospacing="1" w:line="240" w:lineRule="auto"/>
        <w:jc w:val="center"/>
        <w:rPr>
          <w:rFonts w:ascii="Verdana" w:hAnsi="Verdana"/>
          <w:b/>
          <w:sz w:val="20"/>
        </w:rPr>
      </w:pPr>
      <w:r>
        <w:rPr>
          <w:rFonts w:ascii="Verdana" w:hAnsi="Verdana"/>
          <w:b/>
          <w:sz w:val="20"/>
        </w:rPr>
        <w:t>Uiterste datum voor het indienen van sollicitaties: 19 maart 2017 om 12.00 uur 's middags (Brusselse tijd)</w:t>
      </w:r>
    </w:p>
    <w:p w:rsidR="005B5E07" w:rsidRPr="00475BEB" w:rsidRDefault="005B5E07" w:rsidP="005B5E07">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t>U kunt solliciteren op:</w:t>
      </w:r>
    </w:p>
    <w:p w:rsidR="005B5E07" w:rsidRPr="00475BEB" w:rsidRDefault="005B5E07" w:rsidP="005B5E07">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Pr>
            <w:rStyle w:val="Hyperlink"/>
            <w:rFonts w:ascii="Verdana" w:hAnsi="Verdana"/>
            <w:b/>
            <w:sz w:val="20"/>
          </w:rPr>
          <w:t>https://ec.europa.eu/dgs/personnel_administration/open_applications/CV_Cand/index.cfm?fuseaction=premierAcces</w:t>
        </w:r>
      </w:hyperlink>
    </w:p>
    <w:p w:rsidR="005B5E07" w:rsidRPr="00475BEB" w:rsidRDefault="005B5E07" w:rsidP="005B5E07">
      <w:pPr>
        <w:autoSpaceDE w:val="0"/>
        <w:autoSpaceDN w:val="0"/>
        <w:adjustRightInd w:val="0"/>
        <w:spacing w:after="100" w:afterAutospacing="1" w:line="240" w:lineRule="auto"/>
        <w:jc w:val="both"/>
        <w:rPr>
          <w:rFonts w:ascii="Verdana" w:hAnsi="Verdana" w:cs="Calibri"/>
          <w:i/>
          <w:iCs/>
          <w:sz w:val="20"/>
          <w:szCs w:val="20"/>
        </w:rPr>
      </w:pPr>
      <w:r>
        <w:rPr>
          <w:rFonts w:ascii="Verdana" w:hAnsi="Verdana"/>
          <w:i/>
          <w:sz w:val="20"/>
        </w:rPr>
        <w:t>Als u een beperking hebt waardoor u zich niet online kunt inschrijven, kunt u uw sollicitatie (cv en motivatiebrief) op papier per aangetekende post verzenden</w:t>
      </w:r>
      <w:r>
        <w:rPr>
          <w:rStyle w:val="FootnoteReference"/>
          <w:rFonts w:ascii="Verdana" w:hAnsi="Verdana"/>
          <w:i/>
          <w:sz w:val="20"/>
        </w:rPr>
        <w:footnoteReference w:id="5"/>
      </w:r>
      <w:r>
        <w:rPr>
          <w:rFonts w:ascii="Verdana" w:hAnsi="Verdana"/>
          <w:i/>
          <w:sz w:val="20"/>
        </w:rPr>
        <w:t xml:space="preserve">, met als poststempel uiterlijk de sluitingsdatum voor inschrijving. Alle daaropvolgende communicatie tussen de GAR en u verloopt dan per post. In dat geval dient uw sollicitatie vergezeld te gaan van een attest van uw beperking, afgegeven door een erkend orgaan. Ook moet u op een </w:t>
      </w:r>
      <w:r>
        <w:rPr>
          <w:rFonts w:ascii="Verdana" w:hAnsi="Verdana"/>
          <w:i/>
          <w:sz w:val="20"/>
        </w:rPr>
        <w:lastRenderedPageBreak/>
        <w:t>afzonderlijk vel papier uiteenzetten welke speciale voorzieningen volgens u nodig zijn om uw deelname aan de selectieprocedure te vereenvoudigen.</w:t>
      </w:r>
    </w:p>
    <w:p w:rsidR="005B5E07" w:rsidRPr="00475BEB" w:rsidRDefault="005B5E07" w:rsidP="005B5E07">
      <w:pPr>
        <w:tabs>
          <w:tab w:val="left" w:pos="360"/>
        </w:tabs>
        <w:autoSpaceDE w:val="0"/>
        <w:autoSpaceDN w:val="0"/>
        <w:adjustRightInd w:val="0"/>
        <w:spacing w:after="100" w:afterAutospacing="1"/>
        <w:jc w:val="both"/>
        <w:outlineLvl w:val="0"/>
        <w:rPr>
          <w:rFonts w:ascii="Verdana" w:hAnsi="Verdana" w:cs="Calibri"/>
          <w:sz w:val="20"/>
          <w:szCs w:val="20"/>
        </w:rPr>
      </w:pPr>
      <w:r>
        <w:rPr>
          <w:rFonts w:ascii="Verdana" w:hAnsi="Verdana"/>
          <w:sz w:val="20"/>
        </w:rPr>
        <w:t xml:space="preserve">Wenst u meer informatie en/of ondervindt u technische problemen, stuur dan een e-mail naar </w:t>
      </w:r>
      <w:hyperlink r:id="rId14" w:history="1">
        <w:r>
          <w:rPr>
            <w:rStyle w:val="Hyperlink"/>
            <w:rFonts w:ascii="Verdana" w:hAnsi="Verdana"/>
            <w:sz w:val="20"/>
          </w:rPr>
          <w:t>SRB-RECRUITMENT@srb.europa.eu</w:t>
        </w:r>
      </w:hyperlink>
      <w:r>
        <w:rPr>
          <w:rFonts w:ascii="Verdana" w:hAnsi="Verdana"/>
          <w:sz w:val="20"/>
        </w:rPr>
        <w:t xml:space="preserve">. </w:t>
      </w:r>
    </w:p>
    <w:p w:rsidR="005B5E07" w:rsidRPr="00475BEB" w:rsidRDefault="005B5E07" w:rsidP="005B5E07">
      <w:pPr>
        <w:pStyle w:val="Heading1"/>
        <w:keepNext/>
        <w:numPr>
          <w:ilvl w:val="0"/>
          <w:numId w:val="21"/>
        </w:numPr>
        <w:spacing w:after="240" w:afterAutospacing="0"/>
      </w:pPr>
      <w:r>
        <w:t>Fases van de selectieprocedure</w:t>
      </w:r>
    </w:p>
    <w:p w:rsidR="005B5E07" w:rsidRPr="00475BEB" w:rsidRDefault="005B5E07" w:rsidP="005B5E07">
      <w:pPr>
        <w:pStyle w:val="Heading2"/>
        <w:keepNext/>
        <w:numPr>
          <w:ilvl w:val="1"/>
          <w:numId w:val="29"/>
        </w:numPr>
      </w:pPr>
      <w:r>
        <w:t>Toelating tot de selectieprocedure</w:t>
      </w:r>
    </w:p>
    <w:p w:rsidR="005B5E07" w:rsidRPr="00475BEB" w:rsidRDefault="005B5E07" w:rsidP="005B5E07">
      <w:pPr>
        <w:autoSpaceDE w:val="0"/>
        <w:autoSpaceDN w:val="0"/>
        <w:adjustRightInd w:val="0"/>
        <w:spacing w:after="100" w:afterAutospacing="1" w:line="240" w:lineRule="auto"/>
        <w:jc w:val="both"/>
        <w:rPr>
          <w:rFonts w:ascii="Verdana" w:hAnsi="Verdana" w:cs="Calibri"/>
          <w:b/>
          <w:bCs/>
          <w:color w:val="000000"/>
          <w:sz w:val="20"/>
          <w:szCs w:val="20"/>
        </w:rPr>
      </w:pPr>
      <w:r>
        <w:rPr>
          <w:rFonts w:ascii="Verdana" w:hAnsi="Verdana"/>
          <w:color w:val="000000"/>
          <w:sz w:val="20"/>
        </w:rPr>
        <w:t>Na de uiterste datum voor online-inschrijving controleert het selectiecomité de ingediende sollicitaties aan de hand van de in paragraaf 2 beschreven toelatingscriteria. Sollicitaties die aan deze criteria voldoen, worden vervolgens getoetst aan de selectiecriteria van paragraaf 3.</w:t>
      </w:r>
    </w:p>
    <w:p w:rsidR="005B5E07" w:rsidRPr="00475BEB" w:rsidRDefault="005B5E07" w:rsidP="005B5E07">
      <w:pPr>
        <w:pStyle w:val="Heading2"/>
        <w:numPr>
          <w:ilvl w:val="1"/>
          <w:numId w:val="29"/>
        </w:numPr>
      </w:pPr>
      <w:r>
        <w:t>Eerste beoordeling van de sollicitaties</w:t>
      </w:r>
    </w:p>
    <w:p w:rsidR="005B5E07" w:rsidRPr="0034458E" w:rsidRDefault="005B5E07" w:rsidP="005B5E07">
      <w:pPr>
        <w:autoSpaceDE w:val="0"/>
        <w:autoSpaceDN w:val="0"/>
        <w:adjustRightInd w:val="0"/>
        <w:spacing w:before="400" w:after="100" w:afterAutospacing="1" w:line="240" w:lineRule="auto"/>
        <w:rPr>
          <w:rFonts w:ascii="Verdana" w:hAnsi="Verdana"/>
          <w:b/>
          <w:sz w:val="20"/>
          <w:szCs w:val="20"/>
        </w:rPr>
      </w:pPr>
      <w:r>
        <w:rPr>
          <w:rFonts w:ascii="Verdana" w:hAnsi="Verdana"/>
          <w:color w:val="000000"/>
          <w:sz w:val="20"/>
        </w:rPr>
        <w:t>Het selectiecomité beoordeelt elke in aanmerking komende sollicitatie op kwalificaties en opleiding, werkervaring en motivatie van de kandidaat met betrekking tot het in paragraaf 1.1 beschreven profiel.</w:t>
      </w:r>
    </w:p>
    <w:p w:rsidR="001C176C" w:rsidRPr="00451E2E" w:rsidRDefault="00C93A83" w:rsidP="00EC20FA">
      <w:pPr>
        <w:pStyle w:val="ListParagraph"/>
        <w:numPr>
          <w:ilvl w:val="0"/>
          <w:numId w:val="22"/>
        </w:numPr>
        <w:autoSpaceDE w:val="0"/>
        <w:autoSpaceDN w:val="0"/>
        <w:adjustRightInd w:val="0"/>
        <w:spacing w:after="240" w:line="240" w:lineRule="auto"/>
        <w:contextualSpacing w:val="0"/>
        <w:rPr>
          <w:rFonts w:ascii="Verdana" w:hAnsi="Verdana" w:cs="Calibri"/>
          <w:b/>
          <w:bCs/>
          <w:sz w:val="20"/>
          <w:szCs w:val="20"/>
        </w:rPr>
      </w:pPr>
      <w:r>
        <w:rPr>
          <w:rFonts w:ascii="Verdana" w:hAnsi="Verdana"/>
          <w:b/>
          <w:sz w:val="20"/>
        </w:rPr>
        <w:t>Uitnodiging voor de gespreksfase</w:t>
      </w:r>
    </w:p>
    <w:p w:rsidR="002A1BB5" w:rsidRPr="00451E2E" w:rsidRDefault="00C93A83" w:rsidP="002A1BB5">
      <w:pPr>
        <w:pStyle w:val="Default"/>
        <w:jc w:val="both"/>
        <w:rPr>
          <w:rFonts w:ascii="Verdana" w:hAnsi="Verdana" w:cs="EUAlbertina"/>
          <w:color w:val="auto"/>
          <w:sz w:val="20"/>
          <w:szCs w:val="20"/>
        </w:rPr>
      </w:pPr>
      <w:r>
        <w:rPr>
          <w:rFonts w:ascii="Verdana" w:hAnsi="Verdana"/>
          <w:color w:val="auto"/>
          <w:sz w:val="20"/>
        </w:rPr>
        <w:t>Na de eerste beoordeling van de sollicitaties worden de meest geschikte kandidaten voor de functie uitgenodigd voor de gespreksfase, die in Brussel zal plaatsvinden. Deze fase bestaat uit een assessment door externe personeelsadviseurs en een sollicitatieg</w:t>
      </w:r>
      <w:r>
        <w:rPr>
          <w:rFonts w:ascii="Verdana" w:hAnsi="Verdana"/>
          <w:color w:val="auto"/>
          <w:sz w:val="20"/>
        </w:rPr>
        <w:t>esprek met de selectiecommissie. De selectiecommissie kan ook besluiten in deze fase aanvullende toetsen op te nemen.</w:t>
      </w:r>
    </w:p>
    <w:p w:rsidR="002A1BB5" w:rsidRPr="00451E2E" w:rsidRDefault="00C93A83" w:rsidP="00D745A2">
      <w:pPr>
        <w:autoSpaceDE w:val="0"/>
        <w:autoSpaceDN w:val="0"/>
        <w:adjustRightInd w:val="0"/>
        <w:spacing w:before="200" w:after="100" w:afterAutospacing="1" w:line="240" w:lineRule="auto"/>
        <w:jc w:val="both"/>
        <w:rPr>
          <w:rFonts w:ascii="Verdana" w:hAnsi="Verdana" w:cs="Calibri"/>
          <w:i/>
          <w:sz w:val="20"/>
          <w:szCs w:val="20"/>
        </w:rPr>
      </w:pPr>
      <w:r>
        <w:rPr>
          <w:rFonts w:ascii="Verdana" w:hAnsi="Verdana"/>
          <w:i/>
          <w:sz w:val="20"/>
        </w:rPr>
        <w:t>De kandidaten zullen tijdig op de hoogte worden gesteld van de datum, tijd en plaats van de gespreksfase.</w:t>
      </w:r>
    </w:p>
    <w:p w:rsidR="002A1BB5" w:rsidRPr="00451E2E" w:rsidRDefault="00C93A83" w:rsidP="002A1BB5">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Succesvolle kandidaten die in aa</w:t>
      </w:r>
      <w:r>
        <w:rPr>
          <w:rFonts w:ascii="Verdana" w:hAnsi="Verdana"/>
          <w:sz w:val="20"/>
        </w:rPr>
        <w:t xml:space="preserve">nmerking komen voor een aanstelling, wordt verzocht originelen of gewaarmerkte kopieën van hun diploma('s) over te leggen, alsmede bewijzen van hun werkervaring met duidelijke vermelding van de begin- en einddatum, de functie(s) en de precieze aard van de </w:t>
      </w:r>
      <w:r>
        <w:rPr>
          <w:rFonts w:ascii="Verdana" w:hAnsi="Verdana"/>
          <w:sz w:val="20"/>
        </w:rPr>
        <w:t>uitgevoerde werkzaamheden.</w:t>
      </w:r>
    </w:p>
    <w:p w:rsidR="002A1BB5" w:rsidRPr="00451E2E" w:rsidRDefault="00C93A83" w:rsidP="00D745A2">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Voordat een arbeidsovereenkomst wordt getekend, dient de geselecteerde kandidaat de originele versies over te leggen van de documenten op grond waarvan aan de criteria wordt voldaan.</w:t>
      </w:r>
    </w:p>
    <w:p w:rsidR="001C176C" w:rsidRPr="00EC20FA" w:rsidRDefault="00C93A83" w:rsidP="00EC20FA">
      <w:pPr>
        <w:autoSpaceDE w:val="0"/>
        <w:autoSpaceDN w:val="0"/>
        <w:adjustRightInd w:val="0"/>
        <w:spacing w:before="200" w:after="240" w:line="240" w:lineRule="auto"/>
        <w:rPr>
          <w:rFonts w:ascii="Verdana" w:hAnsi="Verdana" w:cs="Calibri"/>
          <w:b/>
          <w:bCs/>
          <w:sz w:val="20"/>
          <w:szCs w:val="20"/>
        </w:rPr>
      </w:pPr>
      <w:r>
        <w:rPr>
          <w:rFonts w:ascii="Verdana" w:hAnsi="Verdana"/>
          <w:b/>
          <w:sz w:val="20"/>
        </w:rPr>
        <w:t xml:space="preserve">5.4 </w:t>
      </w:r>
      <w:r w:rsidRPr="00EC20FA">
        <w:rPr>
          <w:rFonts w:ascii="Verdana" w:hAnsi="Verdana"/>
          <w:b/>
          <w:sz w:val="20"/>
        </w:rPr>
        <w:t>De gespreksfase</w:t>
      </w:r>
    </w:p>
    <w:p w:rsidR="001C176C" w:rsidRDefault="00C93A83" w:rsidP="00451E2E">
      <w:pPr>
        <w:autoSpaceDE w:val="0"/>
        <w:autoSpaceDN w:val="0"/>
        <w:adjustRightInd w:val="0"/>
        <w:spacing w:after="100" w:afterAutospacing="1" w:line="240" w:lineRule="auto"/>
        <w:jc w:val="both"/>
        <w:rPr>
          <w:rFonts w:ascii="Verdana" w:hAnsi="Verdana"/>
          <w:sz w:val="20"/>
        </w:rPr>
      </w:pPr>
      <w:r>
        <w:rPr>
          <w:rFonts w:ascii="Verdana" w:hAnsi="Verdana"/>
          <w:sz w:val="20"/>
        </w:rPr>
        <w:t>Met een gesprek, een asses</w:t>
      </w:r>
      <w:r>
        <w:rPr>
          <w:rFonts w:ascii="Verdana" w:hAnsi="Verdana"/>
          <w:sz w:val="20"/>
        </w:rPr>
        <w:t>sment en andere toetsen kan de selectiecommissie de kandidaat beoordelen volgens de in punt 3 beschreven selectiecriteria.</w:t>
      </w:r>
    </w:p>
    <w:p w:rsidR="005B5E07" w:rsidRDefault="005B5E07" w:rsidP="005B5E07">
      <w:pPr>
        <w:autoSpaceDE w:val="0"/>
        <w:autoSpaceDN w:val="0"/>
        <w:adjustRightInd w:val="0"/>
        <w:spacing w:after="100" w:afterAutospacing="1" w:line="240" w:lineRule="auto"/>
        <w:jc w:val="both"/>
        <w:rPr>
          <w:rFonts w:ascii="Verdana" w:hAnsi="Verdana"/>
          <w:color w:val="000000"/>
          <w:sz w:val="20"/>
        </w:rPr>
      </w:pPr>
      <w:r>
        <w:rPr>
          <w:rFonts w:ascii="Verdana" w:hAnsi="Verdana"/>
          <w:color w:val="000000"/>
          <w:sz w:val="20"/>
        </w:rPr>
        <w:t>De gespreksfase wordt in het Engels gevoerd.</w:t>
      </w:r>
    </w:p>
    <w:p w:rsidR="00CC7E80" w:rsidRPr="00475BEB" w:rsidRDefault="00CC7E80" w:rsidP="00CC7E80">
      <w:pPr>
        <w:pStyle w:val="Heading2"/>
        <w:numPr>
          <w:ilvl w:val="1"/>
          <w:numId w:val="32"/>
        </w:numPr>
      </w:pPr>
      <w:r>
        <w:t>Verificatie en toetsing van documenten</w:t>
      </w:r>
    </w:p>
    <w:p w:rsidR="00CC7E80" w:rsidRPr="00475BEB" w:rsidRDefault="00CC7E80" w:rsidP="00CC7E80">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De sollicitaties van de kandidaten worden gecontroleerd aan de hand van verstrekte ondersteunende documenten om de juistheid en geldigheid van de sollicitatie vast te stellen.</w:t>
      </w:r>
    </w:p>
    <w:p w:rsidR="00CC7E80" w:rsidRPr="00475BEB" w:rsidRDefault="00CC7E80" w:rsidP="00CC7E80">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lastRenderedPageBreak/>
        <w:t>Indien op enig ogenblik in de procedure wordt vastgesteld dat de gegevens in een sollicitatiedossier bewust zijn vervalst, wordt de kandidaat uitgesloten van de selectieprocedure.</w:t>
      </w:r>
    </w:p>
    <w:p w:rsidR="00CC7E80" w:rsidRPr="00475BEB" w:rsidRDefault="00CC7E80" w:rsidP="00CC7E80">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U wordt eveneens uitgesloten indien u:</w:t>
      </w:r>
    </w:p>
    <w:p w:rsidR="00CC7E80" w:rsidRPr="00475BEB" w:rsidRDefault="00CC7E80" w:rsidP="00CC7E80">
      <w:pPr>
        <w:numPr>
          <w:ilvl w:val="0"/>
          <w:numId w:val="31"/>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niet voldoet aan de toelatingscriteria;</w:t>
      </w:r>
    </w:p>
    <w:p w:rsidR="00CC7E80" w:rsidRPr="00475BEB" w:rsidRDefault="00CC7E80" w:rsidP="00CC7E80">
      <w:pPr>
        <w:numPr>
          <w:ilvl w:val="0"/>
          <w:numId w:val="31"/>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niet alle vereiste ondersteunende documenten verstrekt.</w:t>
      </w:r>
    </w:p>
    <w:p w:rsidR="00CC7E80" w:rsidRPr="00475BEB" w:rsidRDefault="00CC7E80" w:rsidP="00CC7E80">
      <w:pPr>
        <w:pStyle w:val="Heading2"/>
        <w:keepNext/>
        <w:numPr>
          <w:ilvl w:val="1"/>
          <w:numId w:val="32"/>
        </w:numPr>
      </w:pPr>
      <w:r>
        <w:t>Reservelijst</w:t>
      </w:r>
    </w:p>
    <w:p w:rsidR="00CC7E80" w:rsidRPr="00475BEB" w:rsidRDefault="00CC7E80" w:rsidP="00CC7E80">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Het selectiecomité plaatst de meeste geschikte kandidaten op een concept-reservelijst. Dit concept wordt ter goedkeuring voorgelegd aan de voorzitter van de GAR. De goedgekeurde reservelijst is geldig tot 31 december 2017. De geldigheid van reservelijsten kan worden verlengd bij besluit van de GAR. Voordat hun een positie aangeboden wordt, kan van kandidaten op de reservelijst verlangd worden dat zij een nadere beoordeling door de GAR (bv. nog een gesprek) ondergaan.</w:t>
      </w:r>
    </w:p>
    <w:p w:rsidR="00CC7E80" w:rsidRPr="00475BEB" w:rsidRDefault="00CC7E80" w:rsidP="00CC7E80">
      <w:pPr>
        <w:autoSpaceDE w:val="0"/>
        <w:autoSpaceDN w:val="0"/>
        <w:adjustRightInd w:val="0"/>
        <w:spacing w:after="100" w:afterAutospacing="1" w:line="240" w:lineRule="auto"/>
        <w:jc w:val="both"/>
        <w:rPr>
          <w:rFonts w:ascii="Verdana" w:hAnsi="Verdana" w:cs="Calibri"/>
          <w:b/>
          <w:bCs/>
          <w:color w:val="000000"/>
          <w:sz w:val="20"/>
          <w:szCs w:val="20"/>
          <w:u w:val="single"/>
        </w:rPr>
      </w:pPr>
      <w:r>
        <w:rPr>
          <w:rFonts w:ascii="Verdana" w:hAnsi="Verdana"/>
          <w:color w:val="000000"/>
          <w:sz w:val="20"/>
        </w:rPr>
        <w:t>Plaatsing op de reservelijst impliceert geen recht op tewerkstelling bij de GAR.</w:t>
      </w:r>
    </w:p>
    <w:p w:rsidR="00CC7E80" w:rsidRPr="00475BEB" w:rsidRDefault="00CC7E80" w:rsidP="00CC7E80">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b/>
          <w:color w:val="000000"/>
          <w:sz w:val="20"/>
          <w:u w:val="single"/>
        </w:rPr>
        <w:t>Overige belangrijke informatie</w:t>
      </w:r>
    </w:p>
    <w:p w:rsidR="00CC7E80" w:rsidRPr="00475BEB" w:rsidRDefault="00CC7E80" w:rsidP="00CC7E80">
      <w:pPr>
        <w:pStyle w:val="Heading1"/>
        <w:numPr>
          <w:ilvl w:val="0"/>
          <w:numId w:val="21"/>
        </w:numPr>
        <w:spacing w:after="240" w:afterAutospacing="0"/>
      </w:pPr>
      <w:r>
        <w:t>Algemene informatie</w:t>
      </w:r>
    </w:p>
    <w:p w:rsidR="00CC7E80" w:rsidRPr="00475BEB" w:rsidRDefault="00CC7E80" w:rsidP="00CC7E80">
      <w:pPr>
        <w:pStyle w:val="Heading2"/>
        <w:numPr>
          <w:ilvl w:val="1"/>
          <w:numId w:val="33"/>
        </w:numPr>
      </w:pPr>
      <w:r>
        <w:t>Gelijke kansen</w:t>
      </w:r>
    </w:p>
    <w:p w:rsidR="00CC7E80" w:rsidRPr="00475BEB" w:rsidRDefault="00CC7E80" w:rsidP="00CC7E80">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De GAR hanteert een beleid van gelijke kansen en accepteert sollicitaties zonder discriminatie op welke grond dan ook.</w:t>
      </w:r>
    </w:p>
    <w:p w:rsidR="00CC7E80" w:rsidRPr="00475BEB" w:rsidRDefault="00CC7E80" w:rsidP="00CC7E80">
      <w:pPr>
        <w:pStyle w:val="Heading2"/>
        <w:numPr>
          <w:ilvl w:val="1"/>
          <w:numId w:val="33"/>
        </w:numPr>
      </w:pPr>
      <w:r>
        <w:t>Selectiecomité</w:t>
      </w:r>
    </w:p>
    <w:p w:rsidR="00CC7E80" w:rsidRPr="00475BEB" w:rsidRDefault="00CC7E80" w:rsidP="00CC7E80">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Er wordt een selectiecomité benoemd. Hierbij moet worden opgemerkt dat de interne procedures van het selectiecomité strikt vertrouwelijk zijn en dat elk contact met zijn leden streng verboden is.</w:t>
      </w:r>
    </w:p>
    <w:p w:rsidR="00084956" w:rsidRPr="00EC20FA" w:rsidRDefault="00C93A83" w:rsidP="00EC20FA">
      <w:pPr>
        <w:autoSpaceDE w:val="0"/>
        <w:autoSpaceDN w:val="0"/>
        <w:adjustRightInd w:val="0"/>
        <w:spacing w:before="200" w:after="240" w:line="240" w:lineRule="auto"/>
        <w:rPr>
          <w:rFonts w:ascii="Verdana" w:hAnsi="Verdana" w:cs="Calibri"/>
          <w:b/>
          <w:bCs/>
          <w:sz w:val="20"/>
          <w:szCs w:val="20"/>
        </w:rPr>
      </w:pPr>
      <w:r>
        <w:rPr>
          <w:rFonts w:ascii="Verdana" w:hAnsi="Verdana"/>
          <w:b/>
          <w:sz w:val="20"/>
        </w:rPr>
        <w:t xml:space="preserve">6.3 </w:t>
      </w:r>
      <w:r w:rsidRPr="00EC20FA">
        <w:rPr>
          <w:rFonts w:ascii="Verdana" w:hAnsi="Verdana"/>
          <w:b/>
          <w:sz w:val="20"/>
        </w:rPr>
        <w:t>Tijdschema</w:t>
      </w:r>
    </w:p>
    <w:p w:rsidR="00084956" w:rsidRDefault="00C93A83" w:rsidP="00451E2E">
      <w:pPr>
        <w:autoSpaceDE w:val="0"/>
        <w:autoSpaceDN w:val="0"/>
        <w:adjustRightInd w:val="0"/>
        <w:spacing w:after="100" w:afterAutospacing="1" w:line="240" w:lineRule="auto"/>
        <w:jc w:val="both"/>
        <w:rPr>
          <w:rFonts w:ascii="Verdana" w:hAnsi="Verdana"/>
          <w:sz w:val="20"/>
        </w:rPr>
      </w:pPr>
      <w:r>
        <w:rPr>
          <w:rFonts w:ascii="Verdana" w:hAnsi="Verdana"/>
          <w:sz w:val="20"/>
        </w:rPr>
        <w:t>Het selectieproces kan enkele maanden in beslag nemen. In die periode wordt geen informatie vrijgegeven. De selectieco</w:t>
      </w:r>
      <w:r>
        <w:rPr>
          <w:rFonts w:ascii="Verdana" w:hAnsi="Verdana"/>
          <w:sz w:val="20"/>
        </w:rPr>
        <w:t>mmissie heeft de intentie om de wervingsprocedure voor deze vacature in het tweede kwartaal van 2017 af te ronden, zodat de eerste geselecteerde kandidaten in het tweede of derde kwartaal van 2017 in functie kunnen treden.</w:t>
      </w:r>
    </w:p>
    <w:p w:rsidR="005B5E07" w:rsidRPr="00475BEB" w:rsidRDefault="005B5E07" w:rsidP="00CC7E80">
      <w:pPr>
        <w:pStyle w:val="Heading2"/>
        <w:numPr>
          <w:ilvl w:val="1"/>
          <w:numId w:val="34"/>
        </w:numPr>
      </w:pPr>
      <w:r>
        <w:t>Aanstellingsvoorwaarden/Loopbaan</w:t>
      </w:r>
    </w:p>
    <w:p w:rsidR="005B5E07" w:rsidRPr="00475BEB" w:rsidRDefault="005B5E07" w:rsidP="005B5E0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Aan succesvolle kandidaten kan een arbeidsovereenkomst als tijdelijk functionaris worden aangeboden volgens de arbeidsvoorwaarden </w:t>
      </w:r>
      <w:r>
        <w:rPr>
          <w:rFonts w:ascii="Verdana" w:hAnsi="Verdana"/>
          <w:sz w:val="20"/>
        </w:rPr>
        <w:t>van andere personeelsleden van de Europese Gemeenschappen voor een eerste periode van drie jaar, die met nog eens drie jaar kan worden verlengd. Na de twee periode kan de overeenkomst voor onbepaalde tijd worden verlengd</w:t>
      </w:r>
      <w:r>
        <w:rPr>
          <w:rFonts w:ascii="Verdana" w:hAnsi="Verdana"/>
          <w:color w:val="000000"/>
          <w:sz w:val="20"/>
        </w:rPr>
        <w:t>.</w:t>
      </w:r>
    </w:p>
    <w:p w:rsidR="005B5E07" w:rsidRDefault="005B5E07" w:rsidP="005B5E07">
      <w:pPr>
        <w:autoSpaceDE w:val="0"/>
        <w:autoSpaceDN w:val="0"/>
        <w:adjustRightInd w:val="0"/>
        <w:spacing w:after="100" w:afterAutospacing="1" w:line="240" w:lineRule="auto"/>
        <w:jc w:val="both"/>
        <w:rPr>
          <w:rFonts w:ascii="Verdana" w:hAnsi="Verdana"/>
          <w:color w:val="000000"/>
          <w:sz w:val="20"/>
        </w:rPr>
      </w:pPr>
      <w:r>
        <w:rPr>
          <w:rFonts w:ascii="Verdana" w:hAnsi="Verdana"/>
          <w:sz w:val="20"/>
        </w:rPr>
        <w:t>De standplaats is Brussel (België), waar de GAR is gevestigd</w:t>
      </w:r>
      <w:r>
        <w:rPr>
          <w:rFonts w:ascii="Verdana" w:hAnsi="Verdana"/>
          <w:color w:val="000000"/>
          <w:sz w:val="20"/>
        </w:rPr>
        <w:t>.</w:t>
      </w:r>
    </w:p>
    <w:p w:rsidR="00CC7E80" w:rsidRPr="00475BEB" w:rsidRDefault="00CC7E80" w:rsidP="005B5E07">
      <w:pPr>
        <w:autoSpaceDE w:val="0"/>
        <w:autoSpaceDN w:val="0"/>
        <w:adjustRightInd w:val="0"/>
        <w:spacing w:after="100" w:afterAutospacing="1" w:line="240" w:lineRule="auto"/>
        <w:jc w:val="both"/>
        <w:rPr>
          <w:rFonts w:ascii="Verdana" w:hAnsi="Verdana" w:cs="Calibri"/>
          <w:color w:val="000000"/>
          <w:sz w:val="20"/>
          <w:szCs w:val="20"/>
        </w:rPr>
      </w:pPr>
      <w:bookmarkStart w:id="0" w:name="_GoBack"/>
      <w:bookmarkEnd w:id="0"/>
    </w:p>
    <w:p w:rsidR="005B5E07" w:rsidRPr="00475BEB" w:rsidRDefault="005B5E07" w:rsidP="00CC7E80">
      <w:pPr>
        <w:pStyle w:val="Heading2"/>
        <w:numPr>
          <w:ilvl w:val="1"/>
          <w:numId w:val="34"/>
        </w:numPr>
      </w:pPr>
      <w:r>
        <w:lastRenderedPageBreak/>
        <w:t>Beloning</w:t>
      </w:r>
    </w:p>
    <w:p w:rsidR="005B5E07" w:rsidRPr="00475BEB" w:rsidRDefault="005B5E07" w:rsidP="005B5E0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Succesvolle sollicitanten die een arbeidsovereenkomst krijgen aangeboden, </w:t>
      </w:r>
      <w:r>
        <w:rPr>
          <w:rFonts w:ascii="Verdana" w:hAnsi="Verdana"/>
          <w:sz w:val="20"/>
        </w:rPr>
        <w:t>worden bij indiensttreding ingedeeld in trap 1 of 2 van schaal AD</w:t>
      </w:r>
      <w:r>
        <w:rPr>
          <w:rFonts w:ascii="Verdana" w:hAnsi="Verdana"/>
          <w:sz w:val="20"/>
        </w:rPr>
        <w:t>10</w:t>
      </w:r>
      <w:r>
        <w:rPr>
          <w:rFonts w:ascii="Verdana" w:hAnsi="Verdana"/>
          <w:sz w:val="20"/>
        </w:rPr>
        <w:t>, afhankelijk van de duur van hun werkervaring. Het basissalaris per maand voor functionarissen in schaal AD</w:t>
      </w:r>
      <w:r>
        <w:rPr>
          <w:rFonts w:ascii="Verdana" w:hAnsi="Verdana"/>
          <w:sz w:val="20"/>
        </w:rPr>
        <w:t>10</w:t>
      </w:r>
      <w:r>
        <w:rPr>
          <w:rFonts w:ascii="Verdana" w:hAnsi="Verdana"/>
          <w:sz w:val="20"/>
        </w:rPr>
        <w:t xml:space="preserve"> in Brussel bedraagt per 1 december 2016:</w:t>
      </w:r>
    </w:p>
    <w:p w:rsidR="005B5E07" w:rsidRPr="00475BEB" w:rsidRDefault="005B5E07" w:rsidP="005B5E07">
      <w:pPr>
        <w:numPr>
          <w:ilvl w:val="0"/>
          <w:numId w:val="30"/>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Trap 1: 8</w:t>
      </w:r>
      <w:r>
        <w:rPr>
          <w:rFonts w:ascii="Verdana" w:hAnsi="Verdana"/>
          <w:color w:val="000000"/>
          <w:sz w:val="20"/>
        </w:rPr>
        <w:t>.</w:t>
      </w:r>
      <w:r>
        <w:rPr>
          <w:rFonts w:ascii="Verdana" w:hAnsi="Verdana"/>
          <w:color w:val="000000"/>
          <w:sz w:val="20"/>
        </w:rPr>
        <w:t>599</w:t>
      </w:r>
      <w:r>
        <w:rPr>
          <w:rFonts w:ascii="Verdana" w:hAnsi="Verdana"/>
          <w:color w:val="000000"/>
          <w:sz w:val="20"/>
        </w:rPr>
        <w:t>,</w:t>
      </w:r>
      <w:r>
        <w:rPr>
          <w:rFonts w:ascii="Verdana" w:hAnsi="Verdana"/>
          <w:color w:val="000000"/>
          <w:sz w:val="20"/>
        </w:rPr>
        <w:t>20</w:t>
      </w:r>
      <w:r>
        <w:rPr>
          <w:rFonts w:ascii="Verdana" w:hAnsi="Verdana"/>
          <w:color w:val="000000"/>
          <w:sz w:val="20"/>
        </w:rPr>
        <w:t> EUR</w:t>
      </w:r>
    </w:p>
    <w:p w:rsidR="005B5E07" w:rsidRPr="00475BEB" w:rsidRDefault="005B5E07" w:rsidP="005B5E07">
      <w:pPr>
        <w:numPr>
          <w:ilvl w:val="0"/>
          <w:numId w:val="30"/>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Trap 2: 8</w:t>
      </w:r>
      <w:r>
        <w:rPr>
          <w:rFonts w:ascii="Verdana" w:hAnsi="Verdana"/>
          <w:color w:val="000000"/>
          <w:sz w:val="20"/>
        </w:rPr>
        <w:t>.</w:t>
      </w:r>
      <w:r>
        <w:rPr>
          <w:rFonts w:ascii="Verdana" w:hAnsi="Verdana"/>
          <w:color w:val="000000"/>
          <w:sz w:val="20"/>
        </w:rPr>
        <w:t>960</w:t>
      </w:r>
      <w:r>
        <w:rPr>
          <w:rFonts w:ascii="Verdana" w:hAnsi="Verdana"/>
          <w:color w:val="000000"/>
          <w:sz w:val="20"/>
        </w:rPr>
        <w:t>,</w:t>
      </w:r>
      <w:r>
        <w:rPr>
          <w:rFonts w:ascii="Verdana" w:hAnsi="Verdana"/>
          <w:color w:val="000000"/>
          <w:sz w:val="20"/>
        </w:rPr>
        <w:t>54</w:t>
      </w:r>
      <w:r>
        <w:rPr>
          <w:rFonts w:ascii="Verdana" w:hAnsi="Verdana"/>
          <w:color w:val="000000"/>
          <w:sz w:val="20"/>
        </w:rPr>
        <w:t> EUR</w:t>
      </w:r>
    </w:p>
    <w:p w:rsidR="005B5E07" w:rsidRPr="00475BEB" w:rsidRDefault="005B5E07" w:rsidP="005B5E07">
      <w:pPr>
        <w:autoSpaceDE w:val="0"/>
        <w:autoSpaceDN w:val="0"/>
        <w:adjustRightInd w:val="0"/>
        <w:spacing w:after="100" w:afterAutospacing="1" w:line="240" w:lineRule="auto"/>
        <w:jc w:val="both"/>
        <w:rPr>
          <w:rFonts w:ascii="Verdana" w:hAnsi="Verdana" w:cs="Calibri"/>
          <w:bCs/>
          <w:color w:val="000000"/>
          <w:sz w:val="20"/>
          <w:szCs w:val="20"/>
        </w:rPr>
      </w:pPr>
      <w:r>
        <w:rPr>
          <w:rFonts w:ascii="Verdana" w:hAnsi="Verdana"/>
          <w:color w:val="000000"/>
          <w:sz w:val="20"/>
        </w:rPr>
        <w:t>In aanvulling op het basissalaris kunnen personeelsleden recht hebben op verschillende toelagen, in het bijzonder een ontheemdingstoelage, kostwinnerstoelage, kindertoelage en toelage voor schoolgaande kinderen. Het salaris is onderworpen aan een communautaire belasting, die wordt geheven aan de bron, en is vrijgesteld van nationale belasting.</w:t>
      </w:r>
    </w:p>
    <w:p w:rsidR="005B5E07" w:rsidRPr="00475BEB" w:rsidRDefault="005B5E07" w:rsidP="00CC7E80">
      <w:pPr>
        <w:pStyle w:val="Heading2"/>
        <w:numPr>
          <w:ilvl w:val="1"/>
          <w:numId w:val="34"/>
        </w:numPr>
      </w:pPr>
      <w:r>
        <w:t>Bescherming van persoonsgegevens</w:t>
      </w:r>
    </w:p>
    <w:p w:rsidR="005B5E07" w:rsidRPr="00475BEB" w:rsidRDefault="005B5E07" w:rsidP="005B5E0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Als verantwoordelijke instantie die deze selectieprocedure organiseert, ziet de GAR erop toe dat de persoonsgegevens van de sollicitanten worden verwerkt overeenkomstig Verordening (EG) nr. 45/2001 van het Europees Parlement en de Raad van 18 december 2000 betreffende de bescherming van natuurlijke personen in verband met de verwerking van persoonsgegevens door de communautaire instellingen en organen en betreffende het vrije verkeer van die gegevens (Publicatieblad van de Europese Gemeenschappen, L 8 van 12 januari 2001). Dit geldt in het bijzonder voor de geheimhouding en beveiliging van dergelijke gegevens.</w:t>
      </w:r>
    </w:p>
    <w:p w:rsidR="005B5E07" w:rsidRPr="00475BEB" w:rsidRDefault="005B5E07" w:rsidP="00CC7E80">
      <w:pPr>
        <w:pStyle w:val="Heading2"/>
        <w:numPr>
          <w:ilvl w:val="1"/>
          <w:numId w:val="34"/>
        </w:numPr>
      </w:pPr>
      <w:r>
        <w:t>Beroepsprocedure</w:t>
      </w:r>
    </w:p>
    <w:p w:rsidR="005B5E07" w:rsidRPr="00BC1212" w:rsidRDefault="005B5E07" w:rsidP="005B5E0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Indien een kandidaat meent dat hij/zij door een bepaald besluit is benadeeld, kan hij/zij een klacht indienen op grond van artikel 90, lid 2, van het Statuut van de ambtenaren van de Europese Unie en de Regeling welke van toepassing is op de andere personeelsleden van de Unie, op het volgende adres: </w:t>
      </w:r>
    </w:p>
    <w:p w:rsidR="005B5E07" w:rsidRPr="00BC1212" w:rsidRDefault="005B5E07" w:rsidP="005B5E0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Gemeenschappelijke Afwikkelingsraad </w:t>
      </w:r>
    </w:p>
    <w:p w:rsidR="005B5E07" w:rsidRPr="00FF4681" w:rsidRDefault="005B5E07" w:rsidP="005B5E07">
      <w:pPr>
        <w:autoSpaceDE w:val="0"/>
        <w:autoSpaceDN w:val="0"/>
        <w:adjustRightInd w:val="0"/>
        <w:spacing w:after="0" w:line="240" w:lineRule="auto"/>
        <w:jc w:val="both"/>
        <w:rPr>
          <w:rFonts w:ascii="Verdana" w:hAnsi="Verdana" w:cs="Calibri"/>
          <w:b/>
          <w:bCs/>
          <w:color w:val="000000"/>
          <w:sz w:val="20"/>
          <w:szCs w:val="20"/>
        </w:rPr>
      </w:pPr>
      <w:r>
        <w:rPr>
          <w:rFonts w:ascii="Verdana" w:hAnsi="Verdana"/>
          <w:color w:val="000000"/>
          <w:sz w:val="20"/>
        </w:rPr>
        <w:t xml:space="preserve">Selectieprocedure: Ref. </w:t>
      </w:r>
      <w:r>
        <w:rPr>
          <w:rFonts w:ascii="Verdana" w:hAnsi="Verdana"/>
          <w:sz w:val="20"/>
        </w:rPr>
        <w:t>SRB/AD/201</w:t>
      </w:r>
      <w:r>
        <w:rPr>
          <w:rFonts w:ascii="Verdana" w:hAnsi="Verdana"/>
          <w:sz w:val="20"/>
        </w:rPr>
        <w:t>7</w:t>
      </w:r>
      <w:r>
        <w:rPr>
          <w:rFonts w:ascii="Verdana" w:hAnsi="Verdana"/>
          <w:sz w:val="20"/>
        </w:rPr>
        <w:t>/0</w:t>
      </w:r>
      <w:r>
        <w:rPr>
          <w:rFonts w:ascii="Verdana" w:hAnsi="Verdana"/>
          <w:sz w:val="20"/>
        </w:rPr>
        <w:t>01</w:t>
      </w:r>
    </w:p>
    <w:p w:rsidR="005B5E07" w:rsidRPr="00850FBF" w:rsidRDefault="005B5E07" w:rsidP="005B5E0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Treurenberg 22 (T-22 kantoor 01/PO59)</w:t>
      </w:r>
    </w:p>
    <w:p w:rsidR="005B5E07" w:rsidRPr="00850FBF" w:rsidRDefault="005B5E07" w:rsidP="005B5E0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B-1049 Brussel </w:t>
      </w:r>
    </w:p>
    <w:p w:rsidR="005B5E07" w:rsidRPr="00850FBF" w:rsidRDefault="005B5E07" w:rsidP="005B5E0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België</w:t>
      </w:r>
    </w:p>
    <w:p w:rsidR="005B5E07" w:rsidRDefault="005B5E07" w:rsidP="005B5E07">
      <w:pPr>
        <w:autoSpaceDE w:val="0"/>
        <w:autoSpaceDN w:val="0"/>
        <w:adjustRightInd w:val="0"/>
        <w:spacing w:after="0" w:line="240" w:lineRule="auto"/>
        <w:jc w:val="both"/>
        <w:rPr>
          <w:rFonts w:ascii="Verdana" w:hAnsi="Verdana" w:cs="Calibri"/>
          <w:color w:val="000000"/>
          <w:sz w:val="20"/>
          <w:szCs w:val="20"/>
        </w:rPr>
      </w:pPr>
    </w:p>
    <w:p w:rsidR="005B5E07" w:rsidRPr="00451E2E" w:rsidRDefault="005B5E07" w:rsidP="005B5E07">
      <w:p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 xml:space="preserve">De klacht moet binnen drie maanden worden ingediend. De periode waarin deze procedure aanhangig kan worden gemaakt (zie het Statuut van de ambtenaren, als gewijzigd door het Europees Parlement en de Raad bij Verordening nr. 1023/2013 van 22 oktober 2013, bekendgemaakt in het Publicatieblad van de Europese Unie L 287 van 29 oktober 2013, </w:t>
      </w:r>
      <w:hyperlink r:id="rId15" w:history="1">
        <w:r>
          <w:rPr>
            <w:rFonts w:ascii="Verdana" w:hAnsi="Verdana"/>
            <w:sz w:val="20"/>
          </w:rPr>
          <w:t>http://europa.eu./eur-lex</w:t>
        </w:r>
      </w:hyperlink>
      <w:r>
        <w:rPr>
          <w:rFonts w:ascii="Verdana" w:hAnsi="Verdana"/>
          <w:color w:val="000000"/>
          <w:sz w:val="20"/>
        </w:rPr>
        <w:t>) begint op de datum waarop de kandidaat in kennis wordt gesteld van de handeling die op hem/haar een negatief effect heeft.</w:t>
      </w:r>
    </w:p>
    <w:sectPr w:rsidR="005B5E07" w:rsidRPr="00451E2E">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3A83" w:rsidRDefault="00C93A83">
      <w:pPr>
        <w:spacing w:after="0" w:line="240" w:lineRule="auto"/>
      </w:pPr>
      <w:r>
        <w:separator/>
      </w:r>
    </w:p>
  </w:endnote>
  <w:endnote w:type="continuationSeparator" w:id="0">
    <w:p w:rsidR="00C93A83" w:rsidRDefault="00C93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Calibri,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EUAlbertina">
    <w:altName w:val="EUAlbertina"/>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EAA" w:rsidRDefault="00C93A83">
    <w:pPr>
      <w:pStyle w:val="Footer"/>
      <w:jc w:val="right"/>
    </w:pPr>
    <w:r>
      <w:fldChar w:fldCharType="begin"/>
    </w:r>
    <w:r>
      <w:instrText xml:space="preserve"> PAGE   \* MERGEFORMAT </w:instrText>
    </w:r>
    <w:r>
      <w:fldChar w:fldCharType="separate"/>
    </w:r>
    <w:r w:rsidR="00CC7E80">
      <w:rPr>
        <w:noProof/>
      </w:rPr>
      <w:t>9</w:t>
    </w:r>
    <w:r>
      <w:rPr>
        <w:noProof/>
      </w:rPr>
      <w:fldChar w:fldCharType="end"/>
    </w:r>
  </w:p>
  <w:p w:rsidR="00B95EAA" w:rsidRDefault="00C93A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3A83" w:rsidRDefault="00C93A83" w:rsidP="00E54C48">
      <w:pPr>
        <w:spacing w:after="0" w:line="240" w:lineRule="auto"/>
      </w:pPr>
      <w:r>
        <w:separator/>
      </w:r>
    </w:p>
  </w:footnote>
  <w:footnote w:type="continuationSeparator" w:id="0">
    <w:p w:rsidR="00C93A83" w:rsidRDefault="00C93A83" w:rsidP="00E54C48">
      <w:pPr>
        <w:spacing w:after="0" w:line="240" w:lineRule="auto"/>
      </w:pPr>
      <w:r>
        <w:continuationSeparator/>
      </w:r>
    </w:p>
  </w:footnote>
  <w:footnote w:id="1">
    <w:p w:rsidR="005B5E07" w:rsidRPr="00404ABD" w:rsidRDefault="005B5E07" w:rsidP="005B5E07">
      <w:pPr>
        <w:pStyle w:val="FootnoteText"/>
        <w:spacing w:after="100" w:afterAutospacing="1"/>
        <w:jc w:val="both"/>
      </w:pPr>
      <w:r>
        <w:rPr>
          <w:rStyle w:val="FootnoteReference"/>
        </w:rPr>
        <w:footnoteRef/>
      </w:r>
      <w:r>
        <w:t xml:space="preserve"> Alvorens te worden aangesteld in zijn/haar functie, wordt de geselecteerde kandidaat onderworpen aan een medisch onderzoek door een van de medische functionarissen van de instellingen.</w:t>
      </w:r>
    </w:p>
  </w:footnote>
  <w:footnote w:id="2">
    <w:p w:rsidR="008937A7" w:rsidRPr="00B35125" w:rsidRDefault="00C93A83" w:rsidP="008937A7">
      <w:pPr>
        <w:autoSpaceDE w:val="0"/>
        <w:autoSpaceDN w:val="0"/>
        <w:adjustRightInd w:val="0"/>
        <w:spacing w:after="100" w:afterAutospacing="1" w:line="240" w:lineRule="auto"/>
        <w:jc w:val="both"/>
        <w:rPr>
          <w:rFonts w:cs="Calibri"/>
          <w:sz w:val="20"/>
          <w:szCs w:val="20"/>
          <w:lang w:eastAsia="en-GB"/>
        </w:rPr>
      </w:pPr>
      <w:r>
        <w:rPr>
          <w:rStyle w:val="FootnoteReference"/>
          <w:sz w:val="20"/>
        </w:rPr>
        <w:footnoteRef/>
      </w:r>
      <w:r>
        <w:rPr>
          <w:sz w:val="20"/>
        </w:rPr>
        <w:t xml:space="preserve"> </w:t>
      </w:r>
      <w:r>
        <w:rPr>
          <w:sz w:val="20"/>
        </w:rPr>
        <w:t xml:space="preserve">De </w:t>
      </w:r>
      <w:r>
        <w:rPr>
          <w:sz w:val="20"/>
        </w:rPr>
        <w:t xml:space="preserve">werkervaring wordt gerekend vanaf de datum waarop de sollicitant de minimumkwalificatie voor het profiel in kwestie verwierf. Hierbij worden alleen behoorlijk gedocumenteerde </w:t>
      </w:r>
      <w:r>
        <w:rPr>
          <w:sz w:val="20"/>
        </w:rPr>
        <w:t>beroepsactiviteiten (d.w.z. betaald werk als werknemer of zelfstandige) in aanmerking genomen. Deeltijdwerk wordt in aanmerking genomen in verhouding tot het gewerkte percentage voltijduren. Perioden van opleiding of training en onbetaalde stages blijven b</w:t>
      </w:r>
      <w:r>
        <w:rPr>
          <w:sz w:val="20"/>
        </w:rPr>
        <w:t>uiten beschouwing. Werkzaamheden als onderzoeker/assistent in opleiding (oio/aio), gesubsidieerd onderzoeker en promovendus kunnen voor maximaal drie jaar als werkervaring meetellen. Een bepaalde periode kan slechts één keer worden meegeteld. Als de sollic</w:t>
      </w:r>
      <w:r>
        <w:rPr>
          <w:sz w:val="20"/>
        </w:rPr>
        <w:t>itant bijvoorbeeld een volledige baan had en in de avonden en weekeinden als zelfstandige advieswerk verrichte, worden de aan laatstgenoemde activiteit bestede dagen niet opgeteld bij die van de eerstgenoemde activiteit).</w:t>
      </w:r>
    </w:p>
  </w:footnote>
  <w:footnote w:id="3">
    <w:p w:rsidR="005B5E07" w:rsidRPr="00E54C48" w:rsidRDefault="005B5E07" w:rsidP="005B5E07">
      <w:pPr>
        <w:autoSpaceDE w:val="0"/>
        <w:autoSpaceDN w:val="0"/>
        <w:adjustRightInd w:val="0"/>
        <w:spacing w:after="100" w:afterAutospacing="1" w:line="240" w:lineRule="auto"/>
        <w:jc w:val="both"/>
        <w:rPr>
          <w:rFonts w:ascii="Tahoma" w:hAnsi="Tahoma" w:cs="Tahoma"/>
          <w:sz w:val="18"/>
          <w:szCs w:val="18"/>
          <w:lang w:eastAsia="en-GB"/>
        </w:rPr>
      </w:pPr>
      <w:r>
        <w:rPr>
          <w:rStyle w:val="FootnoteReference"/>
          <w:sz w:val="20"/>
        </w:rPr>
        <w:footnoteRef/>
      </w:r>
      <w:r>
        <w:rPr>
          <w:sz w:val="20"/>
        </w:rPr>
        <w:t xml:space="preserve"> </w:t>
      </w:r>
      <w:r>
        <w:rPr>
          <w:sz w:val="20"/>
        </w:rPr>
        <w:t>Bulgaars, Deens, Duits, Engels, Ests, Fins, Frans, Grieks, Hongaars, Iers, Italiaans, Kroatisch, Lets, Litouws, Maltees, Nederlands, Pools, Portugees, Roemeens, Sloveens, Slowaaks, Spaans, Tsjechisch en Zweeds.</w:t>
      </w:r>
    </w:p>
  </w:footnote>
  <w:footnote w:id="4">
    <w:p w:rsidR="005B5E07" w:rsidRPr="00A14FA8" w:rsidRDefault="005B5E07" w:rsidP="005B5E07">
      <w:pPr>
        <w:autoSpaceDE w:val="0"/>
        <w:autoSpaceDN w:val="0"/>
        <w:adjustRightInd w:val="0"/>
        <w:spacing w:after="0" w:line="240" w:lineRule="auto"/>
        <w:jc w:val="both"/>
        <w:rPr>
          <w:rFonts w:cs="Calibri"/>
          <w:sz w:val="20"/>
          <w:szCs w:val="20"/>
          <w:lang w:eastAsia="en-GB"/>
        </w:rPr>
      </w:pPr>
      <w:r>
        <w:rPr>
          <w:rStyle w:val="FootnoteReference"/>
          <w:sz w:val="20"/>
        </w:rPr>
        <w:footnoteRef/>
      </w:r>
      <w:r>
        <w:rPr>
          <w:sz w:val="20"/>
        </w:rPr>
        <w:t xml:space="preserve"> </w:t>
      </w:r>
      <w:r>
        <w:rPr>
          <w:sz w:val="20"/>
        </w:rPr>
        <w:t>EU CV Online is de tool die door de Europese Commissie wordt gebruikt voor de werving van personeel op tijdelijke basis.</w:t>
      </w:r>
    </w:p>
  </w:footnote>
  <w:footnote w:id="5">
    <w:p w:rsidR="005B5E07" w:rsidRPr="00BC4811" w:rsidRDefault="005B5E07" w:rsidP="005B5E07">
      <w:pPr>
        <w:pStyle w:val="FootnoteText"/>
        <w:jc w:val="both"/>
        <w:rPr>
          <w:rFonts w:cs="Calibri"/>
        </w:rPr>
      </w:pPr>
      <w:r>
        <w:rPr>
          <w:rStyle w:val="FootnoteReference"/>
        </w:rPr>
        <w:footnoteRef/>
      </w:r>
      <w:r>
        <w:t xml:space="preserve"> </w:t>
      </w:r>
      <w:r>
        <w:t>Gemeenschappelijke Afwikkelingsraad, Treurenberg 22, B-1049 Brussel, België</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3in;height:3in" o:bullet="t"/>
    </w:pict>
  </w:numPicBullet>
  <w:numPicBullet w:numPicBulletId="1">
    <w:pict>
      <v:shape id="_x0000_i1035" type="#_x0000_t75" style="width:3in;height:3in" o:bullet="t"/>
    </w:pict>
  </w:numPicBullet>
  <w:abstractNum w:abstractNumId="0" w15:restartNumberingAfterBreak="0">
    <w:nsid w:val="00000007"/>
    <w:multiLevelType w:val="singleLevel"/>
    <w:tmpl w:val="00000007"/>
    <w:lvl w:ilvl="0">
      <w:start w:val="1"/>
      <w:numFmt w:val="lowerLetter"/>
      <w:lvlText w:val="%1)"/>
      <w:lvlJc w:val="left"/>
      <w:pPr>
        <w:tabs>
          <w:tab w:val="num" w:pos="0"/>
        </w:tabs>
        <w:ind w:left="720" w:hanging="360"/>
      </w:pPr>
    </w:lvl>
  </w:abstractNum>
  <w:abstractNum w:abstractNumId="1" w15:restartNumberingAfterBreak="0">
    <w:nsid w:val="017B6C73"/>
    <w:multiLevelType w:val="multilevel"/>
    <w:tmpl w:val="A36AA808"/>
    <w:lvl w:ilvl="0">
      <w:start w:val="5"/>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42067E9"/>
    <w:multiLevelType w:val="multilevel"/>
    <w:tmpl w:val="2B327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C7633A"/>
    <w:multiLevelType w:val="multilevel"/>
    <w:tmpl w:val="D5C8DA9C"/>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7FB4629"/>
    <w:multiLevelType w:val="hybridMultilevel"/>
    <w:tmpl w:val="9FA2A518"/>
    <w:lvl w:ilvl="0" w:tplc="A6CC7E90">
      <w:start w:val="1"/>
      <w:numFmt w:val="bullet"/>
      <w:lvlText w:val=""/>
      <w:lvlJc w:val="left"/>
      <w:pPr>
        <w:ind w:left="720" w:hanging="360"/>
      </w:pPr>
      <w:rPr>
        <w:rFonts w:ascii="Symbol" w:hAnsi="Symbol" w:hint="default"/>
      </w:rPr>
    </w:lvl>
    <w:lvl w:ilvl="1" w:tplc="CDD862D6" w:tentative="1">
      <w:start w:val="1"/>
      <w:numFmt w:val="bullet"/>
      <w:lvlText w:val="o"/>
      <w:lvlJc w:val="left"/>
      <w:pPr>
        <w:ind w:left="1440" w:hanging="360"/>
      </w:pPr>
      <w:rPr>
        <w:rFonts w:ascii="Courier New" w:hAnsi="Courier New" w:cs="Courier New" w:hint="default"/>
      </w:rPr>
    </w:lvl>
    <w:lvl w:ilvl="2" w:tplc="20A48B3A" w:tentative="1">
      <w:start w:val="1"/>
      <w:numFmt w:val="bullet"/>
      <w:lvlText w:val=""/>
      <w:lvlJc w:val="left"/>
      <w:pPr>
        <w:ind w:left="2160" w:hanging="360"/>
      </w:pPr>
      <w:rPr>
        <w:rFonts w:ascii="Wingdings" w:hAnsi="Wingdings" w:hint="default"/>
      </w:rPr>
    </w:lvl>
    <w:lvl w:ilvl="3" w:tplc="9A8C96DA" w:tentative="1">
      <w:start w:val="1"/>
      <w:numFmt w:val="bullet"/>
      <w:lvlText w:val=""/>
      <w:lvlJc w:val="left"/>
      <w:pPr>
        <w:ind w:left="2880" w:hanging="360"/>
      </w:pPr>
      <w:rPr>
        <w:rFonts w:ascii="Symbol" w:hAnsi="Symbol" w:hint="default"/>
      </w:rPr>
    </w:lvl>
    <w:lvl w:ilvl="4" w:tplc="B0789E24" w:tentative="1">
      <w:start w:val="1"/>
      <w:numFmt w:val="bullet"/>
      <w:lvlText w:val="o"/>
      <w:lvlJc w:val="left"/>
      <w:pPr>
        <w:ind w:left="3600" w:hanging="360"/>
      </w:pPr>
      <w:rPr>
        <w:rFonts w:ascii="Courier New" w:hAnsi="Courier New" w:cs="Courier New" w:hint="default"/>
      </w:rPr>
    </w:lvl>
    <w:lvl w:ilvl="5" w:tplc="7BB0B662" w:tentative="1">
      <w:start w:val="1"/>
      <w:numFmt w:val="bullet"/>
      <w:lvlText w:val=""/>
      <w:lvlJc w:val="left"/>
      <w:pPr>
        <w:ind w:left="4320" w:hanging="360"/>
      </w:pPr>
      <w:rPr>
        <w:rFonts w:ascii="Wingdings" w:hAnsi="Wingdings" w:hint="default"/>
      </w:rPr>
    </w:lvl>
    <w:lvl w:ilvl="6" w:tplc="6BB0D780" w:tentative="1">
      <w:start w:val="1"/>
      <w:numFmt w:val="bullet"/>
      <w:lvlText w:val=""/>
      <w:lvlJc w:val="left"/>
      <w:pPr>
        <w:ind w:left="5040" w:hanging="360"/>
      </w:pPr>
      <w:rPr>
        <w:rFonts w:ascii="Symbol" w:hAnsi="Symbol" w:hint="default"/>
      </w:rPr>
    </w:lvl>
    <w:lvl w:ilvl="7" w:tplc="07CA1FD2" w:tentative="1">
      <w:start w:val="1"/>
      <w:numFmt w:val="bullet"/>
      <w:lvlText w:val="o"/>
      <w:lvlJc w:val="left"/>
      <w:pPr>
        <w:ind w:left="5760" w:hanging="360"/>
      </w:pPr>
      <w:rPr>
        <w:rFonts w:ascii="Courier New" w:hAnsi="Courier New" w:cs="Courier New" w:hint="default"/>
      </w:rPr>
    </w:lvl>
    <w:lvl w:ilvl="8" w:tplc="20D00CA8" w:tentative="1">
      <w:start w:val="1"/>
      <w:numFmt w:val="bullet"/>
      <w:lvlText w:val=""/>
      <w:lvlJc w:val="left"/>
      <w:pPr>
        <w:ind w:left="6480" w:hanging="360"/>
      </w:pPr>
      <w:rPr>
        <w:rFonts w:ascii="Wingdings" w:hAnsi="Wingdings" w:hint="default"/>
      </w:rPr>
    </w:lvl>
  </w:abstractNum>
  <w:abstractNum w:abstractNumId="5" w15:restartNumberingAfterBreak="0">
    <w:nsid w:val="0DFE6B95"/>
    <w:multiLevelType w:val="hybridMultilevel"/>
    <w:tmpl w:val="51943312"/>
    <w:lvl w:ilvl="0" w:tplc="49C46BCA">
      <w:start w:val="1"/>
      <w:numFmt w:val="bullet"/>
      <w:lvlText w:val=""/>
      <w:lvlJc w:val="left"/>
      <w:pPr>
        <w:ind w:left="360" w:hanging="360"/>
      </w:pPr>
      <w:rPr>
        <w:rFonts w:ascii="Symbol" w:hAnsi="Symbol" w:hint="default"/>
      </w:rPr>
    </w:lvl>
    <w:lvl w:ilvl="1" w:tplc="8F8A4D3C">
      <w:start w:val="1"/>
      <w:numFmt w:val="bullet"/>
      <w:lvlText w:val="o"/>
      <w:lvlJc w:val="left"/>
      <w:pPr>
        <w:ind w:left="1080" w:hanging="360"/>
      </w:pPr>
      <w:rPr>
        <w:rFonts w:ascii="Courier New" w:hAnsi="Courier New" w:cs="Courier New" w:hint="default"/>
      </w:rPr>
    </w:lvl>
    <w:lvl w:ilvl="2" w:tplc="5ADC37EA">
      <w:start w:val="1"/>
      <w:numFmt w:val="bullet"/>
      <w:lvlText w:val=""/>
      <w:lvlJc w:val="left"/>
      <w:pPr>
        <w:ind w:left="1800" w:hanging="360"/>
      </w:pPr>
      <w:rPr>
        <w:rFonts w:ascii="Wingdings" w:hAnsi="Wingdings" w:hint="default"/>
      </w:rPr>
    </w:lvl>
    <w:lvl w:ilvl="3" w:tplc="53C630C8">
      <w:start w:val="1"/>
      <w:numFmt w:val="bullet"/>
      <w:lvlText w:val=""/>
      <w:lvlJc w:val="left"/>
      <w:pPr>
        <w:ind w:left="2520" w:hanging="360"/>
      </w:pPr>
      <w:rPr>
        <w:rFonts w:ascii="Symbol" w:hAnsi="Symbol" w:hint="default"/>
      </w:rPr>
    </w:lvl>
    <w:lvl w:ilvl="4" w:tplc="CE2E4B7A">
      <w:start w:val="1"/>
      <w:numFmt w:val="bullet"/>
      <w:lvlText w:val="o"/>
      <w:lvlJc w:val="left"/>
      <w:pPr>
        <w:ind w:left="3240" w:hanging="360"/>
      </w:pPr>
      <w:rPr>
        <w:rFonts w:ascii="Courier New" w:hAnsi="Courier New" w:cs="Courier New" w:hint="default"/>
      </w:rPr>
    </w:lvl>
    <w:lvl w:ilvl="5" w:tplc="02FCBD08">
      <w:start w:val="1"/>
      <w:numFmt w:val="bullet"/>
      <w:lvlText w:val=""/>
      <w:lvlJc w:val="left"/>
      <w:pPr>
        <w:ind w:left="3960" w:hanging="360"/>
      </w:pPr>
      <w:rPr>
        <w:rFonts w:ascii="Wingdings" w:hAnsi="Wingdings" w:hint="default"/>
      </w:rPr>
    </w:lvl>
    <w:lvl w:ilvl="6" w:tplc="5FD4C65E">
      <w:start w:val="1"/>
      <w:numFmt w:val="bullet"/>
      <w:lvlText w:val=""/>
      <w:lvlJc w:val="left"/>
      <w:pPr>
        <w:ind w:left="4680" w:hanging="360"/>
      </w:pPr>
      <w:rPr>
        <w:rFonts w:ascii="Symbol" w:hAnsi="Symbol" w:hint="default"/>
      </w:rPr>
    </w:lvl>
    <w:lvl w:ilvl="7" w:tplc="8856F29C">
      <w:start w:val="1"/>
      <w:numFmt w:val="bullet"/>
      <w:lvlText w:val="o"/>
      <w:lvlJc w:val="left"/>
      <w:pPr>
        <w:ind w:left="5400" w:hanging="360"/>
      </w:pPr>
      <w:rPr>
        <w:rFonts w:ascii="Courier New" w:hAnsi="Courier New" w:cs="Courier New" w:hint="default"/>
      </w:rPr>
    </w:lvl>
    <w:lvl w:ilvl="8" w:tplc="F3328F9C">
      <w:start w:val="1"/>
      <w:numFmt w:val="bullet"/>
      <w:lvlText w:val=""/>
      <w:lvlJc w:val="left"/>
      <w:pPr>
        <w:ind w:left="6120" w:hanging="360"/>
      </w:pPr>
      <w:rPr>
        <w:rFonts w:ascii="Wingdings" w:hAnsi="Wingdings" w:hint="default"/>
      </w:rPr>
    </w:lvl>
  </w:abstractNum>
  <w:abstractNum w:abstractNumId="6" w15:restartNumberingAfterBreak="0">
    <w:nsid w:val="0EC96093"/>
    <w:multiLevelType w:val="hybridMultilevel"/>
    <w:tmpl w:val="8676C618"/>
    <w:lvl w:ilvl="0" w:tplc="23D4C59C">
      <w:start w:val="1"/>
      <w:numFmt w:val="bullet"/>
      <w:lvlText w:val=""/>
      <w:lvlJc w:val="left"/>
      <w:pPr>
        <w:ind w:left="720" w:hanging="360"/>
      </w:pPr>
      <w:rPr>
        <w:rFonts w:ascii="Symbol" w:hAnsi="Symbol" w:hint="default"/>
      </w:rPr>
    </w:lvl>
    <w:lvl w:ilvl="1" w:tplc="967A2D74" w:tentative="1">
      <w:start w:val="1"/>
      <w:numFmt w:val="bullet"/>
      <w:lvlText w:val="o"/>
      <w:lvlJc w:val="left"/>
      <w:pPr>
        <w:ind w:left="1440" w:hanging="360"/>
      </w:pPr>
      <w:rPr>
        <w:rFonts w:ascii="Courier New" w:hAnsi="Courier New" w:cs="Courier New" w:hint="default"/>
      </w:rPr>
    </w:lvl>
    <w:lvl w:ilvl="2" w:tplc="49F0F704" w:tentative="1">
      <w:start w:val="1"/>
      <w:numFmt w:val="bullet"/>
      <w:lvlText w:val=""/>
      <w:lvlJc w:val="left"/>
      <w:pPr>
        <w:ind w:left="2160" w:hanging="360"/>
      </w:pPr>
      <w:rPr>
        <w:rFonts w:ascii="Wingdings" w:hAnsi="Wingdings" w:hint="default"/>
      </w:rPr>
    </w:lvl>
    <w:lvl w:ilvl="3" w:tplc="04AEEFEC" w:tentative="1">
      <w:start w:val="1"/>
      <w:numFmt w:val="bullet"/>
      <w:lvlText w:val=""/>
      <w:lvlJc w:val="left"/>
      <w:pPr>
        <w:ind w:left="2880" w:hanging="360"/>
      </w:pPr>
      <w:rPr>
        <w:rFonts w:ascii="Symbol" w:hAnsi="Symbol" w:hint="default"/>
      </w:rPr>
    </w:lvl>
    <w:lvl w:ilvl="4" w:tplc="C41AC3EE" w:tentative="1">
      <w:start w:val="1"/>
      <w:numFmt w:val="bullet"/>
      <w:lvlText w:val="o"/>
      <w:lvlJc w:val="left"/>
      <w:pPr>
        <w:ind w:left="3600" w:hanging="360"/>
      </w:pPr>
      <w:rPr>
        <w:rFonts w:ascii="Courier New" w:hAnsi="Courier New" w:cs="Courier New" w:hint="default"/>
      </w:rPr>
    </w:lvl>
    <w:lvl w:ilvl="5" w:tplc="F33A9726" w:tentative="1">
      <w:start w:val="1"/>
      <w:numFmt w:val="bullet"/>
      <w:lvlText w:val=""/>
      <w:lvlJc w:val="left"/>
      <w:pPr>
        <w:ind w:left="4320" w:hanging="360"/>
      </w:pPr>
      <w:rPr>
        <w:rFonts w:ascii="Wingdings" w:hAnsi="Wingdings" w:hint="default"/>
      </w:rPr>
    </w:lvl>
    <w:lvl w:ilvl="6" w:tplc="F89C0B4A" w:tentative="1">
      <w:start w:val="1"/>
      <w:numFmt w:val="bullet"/>
      <w:lvlText w:val=""/>
      <w:lvlJc w:val="left"/>
      <w:pPr>
        <w:ind w:left="5040" w:hanging="360"/>
      </w:pPr>
      <w:rPr>
        <w:rFonts w:ascii="Symbol" w:hAnsi="Symbol" w:hint="default"/>
      </w:rPr>
    </w:lvl>
    <w:lvl w:ilvl="7" w:tplc="75662BE6" w:tentative="1">
      <w:start w:val="1"/>
      <w:numFmt w:val="bullet"/>
      <w:lvlText w:val="o"/>
      <w:lvlJc w:val="left"/>
      <w:pPr>
        <w:ind w:left="5760" w:hanging="360"/>
      </w:pPr>
      <w:rPr>
        <w:rFonts w:ascii="Courier New" w:hAnsi="Courier New" w:cs="Courier New" w:hint="default"/>
      </w:rPr>
    </w:lvl>
    <w:lvl w:ilvl="8" w:tplc="A328DA6A" w:tentative="1">
      <w:start w:val="1"/>
      <w:numFmt w:val="bullet"/>
      <w:lvlText w:val=""/>
      <w:lvlJc w:val="left"/>
      <w:pPr>
        <w:ind w:left="6480" w:hanging="360"/>
      </w:pPr>
      <w:rPr>
        <w:rFonts w:ascii="Wingdings" w:hAnsi="Wingdings" w:hint="default"/>
      </w:rPr>
    </w:lvl>
  </w:abstractNum>
  <w:abstractNum w:abstractNumId="7" w15:restartNumberingAfterBreak="0">
    <w:nsid w:val="12D0731D"/>
    <w:multiLevelType w:val="hybridMultilevel"/>
    <w:tmpl w:val="E9248DEC"/>
    <w:lvl w:ilvl="0" w:tplc="85E4F15A">
      <w:start w:val="1"/>
      <w:numFmt w:val="bullet"/>
      <w:lvlText w:val=""/>
      <w:lvlJc w:val="left"/>
      <w:pPr>
        <w:ind w:left="720" w:hanging="360"/>
      </w:pPr>
      <w:rPr>
        <w:rFonts w:ascii="Symbol" w:hAnsi="Symbol" w:hint="default"/>
      </w:rPr>
    </w:lvl>
    <w:lvl w:ilvl="1" w:tplc="913E72B8" w:tentative="1">
      <w:start w:val="1"/>
      <w:numFmt w:val="bullet"/>
      <w:lvlText w:val="o"/>
      <w:lvlJc w:val="left"/>
      <w:pPr>
        <w:ind w:left="1440" w:hanging="360"/>
      </w:pPr>
      <w:rPr>
        <w:rFonts w:ascii="Courier New" w:hAnsi="Courier New" w:cs="Courier New" w:hint="default"/>
      </w:rPr>
    </w:lvl>
    <w:lvl w:ilvl="2" w:tplc="7A78C12A" w:tentative="1">
      <w:start w:val="1"/>
      <w:numFmt w:val="bullet"/>
      <w:lvlText w:val=""/>
      <w:lvlJc w:val="left"/>
      <w:pPr>
        <w:ind w:left="2160" w:hanging="360"/>
      </w:pPr>
      <w:rPr>
        <w:rFonts w:ascii="Wingdings" w:hAnsi="Wingdings" w:hint="default"/>
      </w:rPr>
    </w:lvl>
    <w:lvl w:ilvl="3" w:tplc="E0F0EBF2" w:tentative="1">
      <w:start w:val="1"/>
      <w:numFmt w:val="bullet"/>
      <w:lvlText w:val=""/>
      <w:lvlJc w:val="left"/>
      <w:pPr>
        <w:ind w:left="2880" w:hanging="360"/>
      </w:pPr>
      <w:rPr>
        <w:rFonts w:ascii="Symbol" w:hAnsi="Symbol" w:hint="default"/>
      </w:rPr>
    </w:lvl>
    <w:lvl w:ilvl="4" w:tplc="4670B8EA" w:tentative="1">
      <w:start w:val="1"/>
      <w:numFmt w:val="bullet"/>
      <w:lvlText w:val="o"/>
      <w:lvlJc w:val="left"/>
      <w:pPr>
        <w:ind w:left="3600" w:hanging="360"/>
      </w:pPr>
      <w:rPr>
        <w:rFonts w:ascii="Courier New" w:hAnsi="Courier New" w:cs="Courier New" w:hint="default"/>
      </w:rPr>
    </w:lvl>
    <w:lvl w:ilvl="5" w:tplc="7448522C" w:tentative="1">
      <w:start w:val="1"/>
      <w:numFmt w:val="bullet"/>
      <w:lvlText w:val=""/>
      <w:lvlJc w:val="left"/>
      <w:pPr>
        <w:ind w:left="4320" w:hanging="360"/>
      </w:pPr>
      <w:rPr>
        <w:rFonts w:ascii="Wingdings" w:hAnsi="Wingdings" w:hint="default"/>
      </w:rPr>
    </w:lvl>
    <w:lvl w:ilvl="6" w:tplc="B714FC66" w:tentative="1">
      <w:start w:val="1"/>
      <w:numFmt w:val="bullet"/>
      <w:lvlText w:val=""/>
      <w:lvlJc w:val="left"/>
      <w:pPr>
        <w:ind w:left="5040" w:hanging="360"/>
      </w:pPr>
      <w:rPr>
        <w:rFonts w:ascii="Symbol" w:hAnsi="Symbol" w:hint="default"/>
      </w:rPr>
    </w:lvl>
    <w:lvl w:ilvl="7" w:tplc="6B5C09A8" w:tentative="1">
      <w:start w:val="1"/>
      <w:numFmt w:val="bullet"/>
      <w:lvlText w:val="o"/>
      <w:lvlJc w:val="left"/>
      <w:pPr>
        <w:ind w:left="5760" w:hanging="360"/>
      </w:pPr>
      <w:rPr>
        <w:rFonts w:ascii="Courier New" w:hAnsi="Courier New" w:cs="Courier New" w:hint="default"/>
      </w:rPr>
    </w:lvl>
    <w:lvl w:ilvl="8" w:tplc="EA3CC816" w:tentative="1">
      <w:start w:val="1"/>
      <w:numFmt w:val="bullet"/>
      <w:lvlText w:val=""/>
      <w:lvlJc w:val="left"/>
      <w:pPr>
        <w:ind w:left="6480" w:hanging="360"/>
      </w:pPr>
      <w:rPr>
        <w:rFonts w:ascii="Wingdings" w:hAnsi="Wingdings" w:hint="default"/>
      </w:rPr>
    </w:lvl>
  </w:abstractNum>
  <w:abstractNum w:abstractNumId="8" w15:restartNumberingAfterBreak="0">
    <w:nsid w:val="1B357AAA"/>
    <w:multiLevelType w:val="hybridMultilevel"/>
    <w:tmpl w:val="4B9E6E4A"/>
    <w:lvl w:ilvl="0" w:tplc="96B04ACA">
      <w:start w:val="3"/>
      <w:numFmt w:val="decimal"/>
      <w:suff w:val="space"/>
      <w:lvlText w:val="%1."/>
      <w:lvlJc w:val="left"/>
      <w:pPr>
        <w:ind w:left="0" w:firstLine="0"/>
      </w:pPr>
      <w:rPr>
        <w:rFonts w:hint="default"/>
      </w:rPr>
    </w:lvl>
    <w:lvl w:ilvl="1" w:tplc="7A30F834">
      <w:start w:val="1"/>
      <w:numFmt w:val="lowerLetter"/>
      <w:lvlText w:val="%2."/>
      <w:lvlJc w:val="left"/>
      <w:pPr>
        <w:ind w:left="1440" w:hanging="360"/>
      </w:pPr>
    </w:lvl>
    <w:lvl w:ilvl="2" w:tplc="974A6FF6" w:tentative="1">
      <w:start w:val="1"/>
      <w:numFmt w:val="lowerRoman"/>
      <w:lvlText w:val="%3."/>
      <w:lvlJc w:val="right"/>
      <w:pPr>
        <w:ind w:left="2160" w:hanging="180"/>
      </w:pPr>
    </w:lvl>
    <w:lvl w:ilvl="3" w:tplc="B74C70BE" w:tentative="1">
      <w:start w:val="1"/>
      <w:numFmt w:val="decimal"/>
      <w:lvlText w:val="%4."/>
      <w:lvlJc w:val="left"/>
      <w:pPr>
        <w:ind w:left="2880" w:hanging="360"/>
      </w:pPr>
    </w:lvl>
    <w:lvl w:ilvl="4" w:tplc="AD5E8EF4" w:tentative="1">
      <w:start w:val="1"/>
      <w:numFmt w:val="lowerLetter"/>
      <w:lvlText w:val="%5."/>
      <w:lvlJc w:val="left"/>
      <w:pPr>
        <w:ind w:left="3600" w:hanging="360"/>
      </w:pPr>
    </w:lvl>
    <w:lvl w:ilvl="5" w:tplc="97924470" w:tentative="1">
      <w:start w:val="1"/>
      <w:numFmt w:val="lowerRoman"/>
      <w:lvlText w:val="%6."/>
      <w:lvlJc w:val="right"/>
      <w:pPr>
        <w:ind w:left="4320" w:hanging="180"/>
      </w:pPr>
    </w:lvl>
    <w:lvl w:ilvl="6" w:tplc="0A629B78" w:tentative="1">
      <w:start w:val="1"/>
      <w:numFmt w:val="decimal"/>
      <w:lvlText w:val="%7."/>
      <w:lvlJc w:val="left"/>
      <w:pPr>
        <w:ind w:left="5040" w:hanging="360"/>
      </w:pPr>
    </w:lvl>
    <w:lvl w:ilvl="7" w:tplc="DB7E3120" w:tentative="1">
      <w:start w:val="1"/>
      <w:numFmt w:val="lowerLetter"/>
      <w:lvlText w:val="%8."/>
      <w:lvlJc w:val="left"/>
      <w:pPr>
        <w:ind w:left="5760" w:hanging="360"/>
      </w:pPr>
    </w:lvl>
    <w:lvl w:ilvl="8" w:tplc="FD8A2162" w:tentative="1">
      <w:start w:val="1"/>
      <w:numFmt w:val="lowerRoman"/>
      <w:lvlText w:val="%9."/>
      <w:lvlJc w:val="right"/>
      <w:pPr>
        <w:ind w:left="6480" w:hanging="180"/>
      </w:pPr>
    </w:lvl>
  </w:abstractNum>
  <w:abstractNum w:abstractNumId="9" w15:restartNumberingAfterBreak="0">
    <w:nsid w:val="1F703ABE"/>
    <w:multiLevelType w:val="multilevel"/>
    <w:tmpl w:val="B34E2B90"/>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0" w15:restartNumberingAfterBreak="0">
    <w:nsid w:val="2B17472B"/>
    <w:multiLevelType w:val="hybridMultilevel"/>
    <w:tmpl w:val="18582DF2"/>
    <w:lvl w:ilvl="0" w:tplc="42982BF0">
      <w:start w:val="1"/>
      <w:numFmt w:val="bullet"/>
      <w:lvlText w:val=""/>
      <w:lvlJc w:val="left"/>
      <w:pPr>
        <w:ind w:left="720" w:hanging="360"/>
      </w:pPr>
      <w:rPr>
        <w:rFonts w:ascii="Symbol" w:hAnsi="Symbol" w:hint="default"/>
      </w:rPr>
    </w:lvl>
    <w:lvl w:ilvl="1" w:tplc="0C84A40C" w:tentative="1">
      <w:start w:val="1"/>
      <w:numFmt w:val="bullet"/>
      <w:lvlText w:val="o"/>
      <w:lvlJc w:val="left"/>
      <w:pPr>
        <w:ind w:left="1440" w:hanging="360"/>
      </w:pPr>
      <w:rPr>
        <w:rFonts w:ascii="Courier New" w:hAnsi="Courier New" w:cs="Courier New" w:hint="default"/>
      </w:rPr>
    </w:lvl>
    <w:lvl w:ilvl="2" w:tplc="E64EC438" w:tentative="1">
      <w:start w:val="1"/>
      <w:numFmt w:val="bullet"/>
      <w:lvlText w:val=""/>
      <w:lvlJc w:val="left"/>
      <w:pPr>
        <w:ind w:left="2160" w:hanging="360"/>
      </w:pPr>
      <w:rPr>
        <w:rFonts w:ascii="Wingdings" w:hAnsi="Wingdings" w:hint="default"/>
      </w:rPr>
    </w:lvl>
    <w:lvl w:ilvl="3" w:tplc="3988A9B0" w:tentative="1">
      <w:start w:val="1"/>
      <w:numFmt w:val="bullet"/>
      <w:lvlText w:val=""/>
      <w:lvlJc w:val="left"/>
      <w:pPr>
        <w:ind w:left="2880" w:hanging="360"/>
      </w:pPr>
      <w:rPr>
        <w:rFonts w:ascii="Symbol" w:hAnsi="Symbol" w:hint="default"/>
      </w:rPr>
    </w:lvl>
    <w:lvl w:ilvl="4" w:tplc="5EAEBFE0" w:tentative="1">
      <w:start w:val="1"/>
      <w:numFmt w:val="bullet"/>
      <w:lvlText w:val="o"/>
      <w:lvlJc w:val="left"/>
      <w:pPr>
        <w:ind w:left="3600" w:hanging="360"/>
      </w:pPr>
      <w:rPr>
        <w:rFonts w:ascii="Courier New" w:hAnsi="Courier New" w:cs="Courier New" w:hint="default"/>
      </w:rPr>
    </w:lvl>
    <w:lvl w:ilvl="5" w:tplc="8702FC7C" w:tentative="1">
      <w:start w:val="1"/>
      <w:numFmt w:val="bullet"/>
      <w:lvlText w:val=""/>
      <w:lvlJc w:val="left"/>
      <w:pPr>
        <w:ind w:left="4320" w:hanging="360"/>
      </w:pPr>
      <w:rPr>
        <w:rFonts w:ascii="Wingdings" w:hAnsi="Wingdings" w:hint="default"/>
      </w:rPr>
    </w:lvl>
    <w:lvl w:ilvl="6" w:tplc="EB967B12" w:tentative="1">
      <w:start w:val="1"/>
      <w:numFmt w:val="bullet"/>
      <w:lvlText w:val=""/>
      <w:lvlJc w:val="left"/>
      <w:pPr>
        <w:ind w:left="5040" w:hanging="360"/>
      </w:pPr>
      <w:rPr>
        <w:rFonts w:ascii="Symbol" w:hAnsi="Symbol" w:hint="default"/>
      </w:rPr>
    </w:lvl>
    <w:lvl w:ilvl="7" w:tplc="C0A283CA" w:tentative="1">
      <w:start w:val="1"/>
      <w:numFmt w:val="bullet"/>
      <w:lvlText w:val="o"/>
      <w:lvlJc w:val="left"/>
      <w:pPr>
        <w:ind w:left="5760" w:hanging="360"/>
      </w:pPr>
      <w:rPr>
        <w:rFonts w:ascii="Courier New" w:hAnsi="Courier New" w:cs="Courier New" w:hint="default"/>
      </w:rPr>
    </w:lvl>
    <w:lvl w:ilvl="8" w:tplc="5D0ADBA4" w:tentative="1">
      <w:start w:val="1"/>
      <w:numFmt w:val="bullet"/>
      <w:lvlText w:val=""/>
      <w:lvlJc w:val="left"/>
      <w:pPr>
        <w:ind w:left="6480" w:hanging="360"/>
      </w:pPr>
      <w:rPr>
        <w:rFonts w:ascii="Wingdings" w:hAnsi="Wingdings" w:hint="default"/>
      </w:rPr>
    </w:lvl>
  </w:abstractNum>
  <w:abstractNum w:abstractNumId="11" w15:restartNumberingAfterBreak="0">
    <w:nsid w:val="2B662DFB"/>
    <w:multiLevelType w:val="hybridMultilevel"/>
    <w:tmpl w:val="1D6049BA"/>
    <w:lvl w:ilvl="0" w:tplc="1B68D394">
      <w:start w:val="5"/>
      <w:numFmt w:val="decimal"/>
      <w:suff w:val="space"/>
      <w:lvlText w:val="%1.5"/>
      <w:lvlJc w:val="left"/>
      <w:pPr>
        <w:ind w:left="142" w:firstLine="0"/>
      </w:pPr>
      <w:rPr>
        <w:rFonts w:hint="default"/>
      </w:rPr>
    </w:lvl>
    <w:lvl w:ilvl="1" w:tplc="64D25246" w:tentative="1">
      <w:start w:val="1"/>
      <w:numFmt w:val="lowerLetter"/>
      <w:lvlText w:val="%2."/>
      <w:lvlJc w:val="left"/>
      <w:pPr>
        <w:ind w:left="1582" w:hanging="360"/>
      </w:pPr>
    </w:lvl>
    <w:lvl w:ilvl="2" w:tplc="96E69DF6" w:tentative="1">
      <w:start w:val="1"/>
      <w:numFmt w:val="lowerRoman"/>
      <w:lvlText w:val="%3."/>
      <w:lvlJc w:val="right"/>
      <w:pPr>
        <w:ind w:left="2302" w:hanging="180"/>
      </w:pPr>
    </w:lvl>
    <w:lvl w:ilvl="3" w:tplc="71986356" w:tentative="1">
      <w:start w:val="1"/>
      <w:numFmt w:val="decimal"/>
      <w:lvlText w:val="%4."/>
      <w:lvlJc w:val="left"/>
      <w:pPr>
        <w:ind w:left="3022" w:hanging="360"/>
      </w:pPr>
    </w:lvl>
    <w:lvl w:ilvl="4" w:tplc="735611DA" w:tentative="1">
      <w:start w:val="1"/>
      <w:numFmt w:val="lowerLetter"/>
      <w:lvlText w:val="%5."/>
      <w:lvlJc w:val="left"/>
      <w:pPr>
        <w:ind w:left="3742" w:hanging="360"/>
      </w:pPr>
    </w:lvl>
    <w:lvl w:ilvl="5" w:tplc="245AEBF2" w:tentative="1">
      <w:start w:val="1"/>
      <w:numFmt w:val="lowerRoman"/>
      <w:lvlText w:val="%6."/>
      <w:lvlJc w:val="right"/>
      <w:pPr>
        <w:ind w:left="4462" w:hanging="180"/>
      </w:pPr>
    </w:lvl>
    <w:lvl w:ilvl="6" w:tplc="6C1AA024" w:tentative="1">
      <w:start w:val="1"/>
      <w:numFmt w:val="decimal"/>
      <w:lvlText w:val="%7."/>
      <w:lvlJc w:val="left"/>
      <w:pPr>
        <w:ind w:left="5182" w:hanging="360"/>
      </w:pPr>
    </w:lvl>
    <w:lvl w:ilvl="7" w:tplc="0B0AD0F4" w:tentative="1">
      <w:start w:val="1"/>
      <w:numFmt w:val="lowerLetter"/>
      <w:lvlText w:val="%8."/>
      <w:lvlJc w:val="left"/>
      <w:pPr>
        <w:ind w:left="5902" w:hanging="360"/>
      </w:pPr>
    </w:lvl>
    <w:lvl w:ilvl="8" w:tplc="A1D6083C" w:tentative="1">
      <w:start w:val="1"/>
      <w:numFmt w:val="lowerRoman"/>
      <w:lvlText w:val="%9."/>
      <w:lvlJc w:val="right"/>
      <w:pPr>
        <w:ind w:left="6622" w:hanging="180"/>
      </w:pPr>
    </w:lvl>
  </w:abstractNum>
  <w:abstractNum w:abstractNumId="12" w15:restartNumberingAfterBreak="0">
    <w:nsid w:val="2C074965"/>
    <w:multiLevelType w:val="hybridMultilevel"/>
    <w:tmpl w:val="42E47F0A"/>
    <w:lvl w:ilvl="0" w:tplc="427E5936">
      <w:start w:val="2"/>
      <w:numFmt w:val="decimal"/>
      <w:suff w:val="space"/>
      <w:lvlText w:val="%1.3"/>
      <w:lvlJc w:val="left"/>
      <w:pPr>
        <w:ind w:left="0" w:firstLine="0"/>
      </w:pPr>
      <w:rPr>
        <w:rFonts w:hint="default"/>
      </w:rPr>
    </w:lvl>
    <w:lvl w:ilvl="1" w:tplc="D018ADBE" w:tentative="1">
      <w:start w:val="1"/>
      <w:numFmt w:val="lowerLetter"/>
      <w:lvlText w:val="%2."/>
      <w:lvlJc w:val="left"/>
      <w:pPr>
        <w:ind w:left="1440" w:hanging="360"/>
      </w:pPr>
    </w:lvl>
    <w:lvl w:ilvl="2" w:tplc="F21CC358" w:tentative="1">
      <w:start w:val="1"/>
      <w:numFmt w:val="lowerRoman"/>
      <w:lvlText w:val="%3."/>
      <w:lvlJc w:val="right"/>
      <w:pPr>
        <w:ind w:left="2160" w:hanging="180"/>
      </w:pPr>
    </w:lvl>
    <w:lvl w:ilvl="3" w:tplc="90D269B4" w:tentative="1">
      <w:start w:val="1"/>
      <w:numFmt w:val="decimal"/>
      <w:lvlText w:val="%4."/>
      <w:lvlJc w:val="left"/>
      <w:pPr>
        <w:ind w:left="2880" w:hanging="360"/>
      </w:pPr>
    </w:lvl>
    <w:lvl w:ilvl="4" w:tplc="A36E1E08" w:tentative="1">
      <w:start w:val="1"/>
      <w:numFmt w:val="lowerLetter"/>
      <w:lvlText w:val="%5."/>
      <w:lvlJc w:val="left"/>
      <w:pPr>
        <w:ind w:left="3600" w:hanging="360"/>
      </w:pPr>
    </w:lvl>
    <w:lvl w:ilvl="5" w:tplc="5F78F760" w:tentative="1">
      <w:start w:val="1"/>
      <w:numFmt w:val="lowerRoman"/>
      <w:lvlText w:val="%6."/>
      <w:lvlJc w:val="right"/>
      <w:pPr>
        <w:ind w:left="4320" w:hanging="180"/>
      </w:pPr>
    </w:lvl>
    <w:lvl w:ilvl="6" w:tplc="C27EFBDE" w:tentative="1">
      <w:start w:val="1"/>
      <w:numFmt w:val="decimal"/>
      <w:lvlText w:val="%7."/>
      <w:lvlJc w:val="left"/>
      <w:pPr>
        <w:ind w:left="5040" w:hanging="360"/>
      </w:pPr>
    </w:lvl>
    <w:lvl w:ilvl="7" w:tplc="FA38DD88" w:tentative="1">
      <w:start w:val="1"/>
      <w:numFmt w:val="lowerLetter"/>
      <w:lvlText w:val="%8."/>
      <w:lvlJc w:val="left"/>
      <w:pPr>
        <w:ind w:left="5760" w:hanging="360"/>
      </w:pPr>
    </w:lvl>
    <w:lvl w:ilvl="8" w:tplc="3BF6BDD0" w:tentative="1">
      <w:start w:val="1"/>
      <w:numFmt w:val="lowerRoman"/>
      <w:lvlText w:val="%9."/>
      <w:lvlJc w:val="right"/>
      <w:pPr>
        <w:ind w:left="6480" w:hanging="180"/>
      </w:pPr>
    </w:lvl>
  </w:abstractNum>
  <w:abstractNum w:abstractNumId="13" w15:restartNumberingAfterBreak="0">
    <w:nsid w:val="2CBA10E2"/>
    <w:multiLevelType w:val="hybridMultilevel"/>
    <w:tmpl w:val="A6B88A2A"/>
    <w:lvl w:ilvl="0" w:tplc="D5D28E44">
      <w:start w:val="1"/>
      <w:numFmt w:val="bullet"/>
      <w:lvlText w:val=""/>
      <w:lvlJc w:val="left"/>
      <w:pPr>
        <w:ind w:left="720" w:hanging="360"/>
      </w:pPr>
      <w:rPr>
        <w:rFonts w:ascii="Symbol" w:hAnsi="Symbol" w:hint="default"/>
      </w:rPr>
    </w:lvl>
    <w:lvl w:ilvl="1" w:tplc="2BB65FCC" w:tentative="1">
      <w:start w:val="1"/>
      <w:numFmt w:val="bullet"/>
      <w:lvlText w:val="o"/>
      <w:lvlJc w:val="left"/>
      <w:pPr>
        <w:ind w:left="1440" w:hanging="360"/>
      </w:pPr>
      <w:rPr>
        <w:rFonts w:ascii="Courier New" w:hAnsi="Courier New" w:cs="Courier New" w:hint="default"/>
      </w:rPr>
    </w:lvl>
    <w:lvl w:ilvl="2" w:tplc="A6D26708" w:tentative="1">
      <w:start w:val="1"/>
      <w:numFmt w:val="bullet"/>
      <w:lvlText w:val=""/>
      <w:lvlJc w:val="left"/>
      <w:pPr>
        <w:ind w:left="2160" w:hanging="360"/>
      </w:pPr>
      <w:rPr>
        <w:rFonts w:ascii="Wingdings" w:hAnsi="Wingdings" w:hint="default"/>
      </w:rPr>
    </w:lvl>
    <w:lvl w:ilvl="3" w:tplc="1C566D98" w:tentative="1">
      <w:start w:val="1"/>
      <w:numFmt w:val="bullet"/>
      <w:lvlText w:val=""/>
      <w:lvlJc w:val="left"/>
      <w:pPr>
        <w:ind w:left="2880" w:hanging="360"/>
      </w:pPr>
      <w:rPr>
        <w:rFonts w:ascii="Symbol" w:hAnsi="Symbol" w:hint="default"/>
      </w:rPr>
    </w:lvl>
    <w:lvl w:ilvl="4" w:tplc="DEA2ABC0" w:tentative="1">
      <w:start w:val="1"/>
      <w:numFmt w:val="bullet"/>
      <w:lvlText w:val="o"/>
      <w:lvlJc w:val="left"/>
      <w:pPr>
        <w:ind w:left="3600" w:hanging="360"/>
      </w:pPr>
      <w:rPr>
        <w:rFonts w:ascii="Courier New" w:hAnsi="Courier New" w:cs="Courier New" w:hint="default"/>
      </w:rPr>
    </w:lvl>
    <w:lvl w:ilvl="5" w:tplc="657CAC8C" w:tentative="1">
      <w:start w:val="1"/>
      <w:numFmt w:val="bullet"/>
      <w:lvlText w:val=""/>
      <w:lvlJc w:val="left"/>
      <w:pPr>
        <w:ind w:left="4320" w:hanging="360"/>
      </w:pPr>
      <w:rPr>
        <w:rFonts w:ascii="Wingdings" w:hAnsi="Wingdings" w:hint="default"/>
      </w:rPr>
    </w:lvl>
    <w:lvl w:ilvl="6" w:tplc="00A40828" w:tentative="1">
      <w:start w:val="1"/>
      <w:numFmt w:val="bullet"/>
      <w:lvlText w:val=""/>
      <w:lvlJc w:val="left"/>
      <w:pPr>
        <w:ind w:left="5040" w:hanging="360"/>
      </w:pPr>
      <w:rPr>
        <w:rFonts w:ascii="Symbol" w:hAnsi="Symbol" w:hint="default"/>
      </w:rPr>
    </w:lvl>
    <w:lvl w:ilvl="7" w:tplc="5BA8AE64" w:tentative="1">
      <w:start w:val="1"/>
      <w:numFmt w:val="bullet"/>
      <w:lvlText w:val="o"/>
      <w:lvlJc w:val="left"/>
      <w:pPr>
        <w:ind w:left="5760" w:hanging="360"/>
      </w:pPr>
      <w:rPr>
        <w:rFonts w:ascii="Courier New" w:hAnsi="Courier New" w:cs="Courier New" w:hint="default"/>
      </w:rPr>
    </w:lvl>
    <w:lvl w:ilvl="8" w:tplc="C5306C64" w:tentative="1">
      <w:start w:val="1"/>
      <w:numFmt w:val="bullet"/>
      <w:lvlText w:val=""/>
      <w:lvlJc w:val="left"/>
      <w:pPr>
        <w:ind w:left="6480" w:hanging="360"/>
      </w:pPr>
      <w:rPr>
        <w:rFonts w:ascii="Wingdings" w:hAnsi="Wingdings" w:hint="default"/>
      </w:rPr>
    </w:lvl>
  </w:abstractNum>
  <w:abstractNum w:abstractNumId="14" w15:restartNumberingAfterBreak="0">
    <w:nsid w:val="33F029C5"/>
    <w:multiLevelType w:val="hybridMultilevel"/>
    <w:tmpl w:val="26C2698A"/>
    <w:lvl w:ilvl="0" w:tplc="BCE061E8">
      <w:start w:val="1"/>
      <w:numFmt w:val="bullet"/>
      <w:lvlText w:val=""/>
      <w:lvlJc w:val="left"/>
      <w:pPr>
        <w:ind w:left="1080" w:hanging="360"/>
      </w:pPr>
      <w:rPr>
        <w:rFonts w:ascii="Symbol" w:hAnsi="Symbol" w:hint="default"/>
      </w:rPr>
    </w:lvl>
    <w:lvl w:ilvl="1" w:tplc="7D489B00" w:tentative="1">
      <w:start w:val="1"/>
      <w:numFmt w:val="bullet"/>
      <w:lvlText w:val="o"/>
      <w:lvlJc w:val="left"/>
      <w:pPr>
        <w:ind w:left="1800" w:hanging="360"/>
      </w:pPr>
      <w:rPr>
        <w:rFonts w:ascii="Courier New" w:hAnsi="Courier New" w:cs="Courier New" w:hint="default"/>
      </w:rPr>
    </w:lvl>
    <w:lvl w:ilvl="2" w:tplc="D2DE1750" w:tentative="1">
      <w:start w:val="1"/>
      <w:numFmt w:val="bullet"/>
      <w:lvlText w:val=""/>
      <w:lvlJc w:val="left"/>
      <w:pPr>
        <w:ind w:left="2520" w:hanging="360"/>
      </w:pPr>
      <w:rPr>
        <w:rFonts w:ascii="Wingdings" w:hAnsi="Wingdings" w:hint="default"/>
      </w:rPr>
    </w:lvl>
    <w:lvl w:ilvl="3" w:tplc="D6E6BAE8" w:tentative="1">
      <w:start w:val="1"/>
      <w:numFmt w:val="bullet"/>
      <w:lvlText w:val=""/>
      <w:lvlJc w:val="left"/>
      <w:pPr>
        <w:ind w:left="3240" w:hanging="360"/>
      </w:pPr>
      <w:rPr>
        <w:rFonts w:ascii="Symbol" w:hAnsi="Symbol" w:hint="default"/>
      </w:rPr>
    </w:lvl>
    <w:lvl w:ilvl="4" w:tplc="F1280C6E" w:tentative="1">
      <w:start w:val="1"/>
      <w:numFmt w:val="bullet"/>
      <w:lvlText w:val="o"/>
      <w:lvlJc w:val="left"/>
      <w:pPr>
        <w:ind w:left="3960" w:hanging="360"/>
      </w:pPr>
      <w:rPr>
        <w:rFonts w:ascii="Courier New" w:hAnsi="Courier New" w:cs="Courier New" w:hint="default"/>
      </w:rPr>
    </w:lvl>
    <w:lvl w:ilvl="5" w:tplc="265ACE7E" w:tentative="1">
      <w:start w:val="1"/>
      <w:numFmt w:val="bullet"/>
      <w:lvlText w:val=""/>
      <w:lvlJc w:val="left"/>
      <w:pPr>
        <w:ind w:left="4680" w:hanging="360"/>
      </w:pPr>
      <w:rPr>
        <w:rFonts w:ascii="Wingdings" w:hAnsi="Wingdings" w:hint="default"/>
      </w:rPr>
    </w:lvl>
    <w:lvl w:ilvl="6" w:tplc="4D6ED664" w:tentative="1">
      <w:start w:val="1"/>
      <w:numFmt w:val="bullet"/>
      <w:lvlText w:val=""/>
      <w:lvlJc w:val="left"/>
      <w:pPr>
        <w:ind w:left="5400" w:hanging="360"/>
      </w:pPr>
      <w:rPr>
        <w:rFonts w:ascii="Symbol" w:hAnsi="Symbol" w:hint="default"/>
      </w:rPr>
    </w:lvl>
    <w:lvl w:ilvl="7" w:tplc="4F82AF6C" w:tentative="1">
      <w:start w:val="1"/>
      <w:numFmt w:val="bullet"/>
      <w:lvlText w:val="o"/>
      <w:lvlJc w:val="left"/>
      <w:pPr>
        <w:ind w:left="6120" w:hanging="360"/>
      </w:pPr>
      <w:rPr>
        <w:rFonts w:ascii="Courier New" w:hAnsi="Courier New" w:cs="Courier New" w:hint="default"/>
      </w:rPr>
    </w:lvl>
    <w:lvl w:ilvl="8" w:tplc="7012F10A" w:tentative="1">
      <w:start w:val="1"/>
      <w:numFmt w:val="bullet"/>
      <w:lvlText w:val=""/>
      <w:lvlJc w:val="left"/>
      <w:pPr>
        <w:ind w:left="6840" w:hanging="360"/>
      </w:pPr>
      <w:rPr>
        <w:rFonts w:ascii="Wingdings" w:hAnsi="Wingdings" w:hint="default"/>
      </w:rPr>
    </w:lvl>
  </w:abstractNum>
  <w:abstractNum w:abstractNumId="15" w15:restartNumberingAfterBreak="0">
    <w:nsid w:val="346E0E20"/>
    <w:multiLevelType w:val="hybridMultilevel"/>
    <w:tmpl w:val="B8D69096"/>
    <w:lvl w:ilvl="0" w:tplc="8B5A6FA2">
      <w:start w:val="1"/>
      <w:numFmt w:val="decimal"/>
      <w:suff w:val="space"/>
      <w:lvlText w:val="%1."/>
      <w:lvlJc w:val="left"/>
      <w:pPr>
        <w:ind w:left="0" w:firstLine="0"/>
      </w:pPr>
      <w:rPr>
        <w:rFonts w:hint="default"/>
      </w:rPr>
    </w:lvl>
    <w:lvl w:ilvl="1" w:tplc="0484B934">
      <w:start w:val="1"/>
      <w:numFmt w:val="lowerLetter"/>
      <w:lvlText w:val="%2."/>
      <w:lvlJc w:val="left"/>
      <w:pPr>
        <w:ind w:left="1440" w:hanging="360"/>
      </w:pPr>
    </w:lvl>
    <w:lvl w:ilvl="2" w:tplc="7A546670" w:tentative="1">
      <w:start w:val="1"/>
      <w:numFmt w:val="lowerRoman"/>
      <w:lvlText w:val="%3."/>
      <w:lvlJc w:val="right"/>
      <w:pPr>
        <w:ind w:left="2160" w:hanging="180"/>
      </w:pPr>
    </w:lvl>
    <w:lvl w:ilvl="3" w:tplc="54360F92" w:tentative="1">
      <w:start w:val="1"/>
      <w:numFmt w:val="decimal"/>
      <w:lvlText w:val="%4."/>
      <w:lvlJc w:val="left"/>
      <w:pPr>
        <w:ind w:left="2880" w:hanging="360"/>
      </w:pPr>
    </w:lvl>
    <w:lvl w:ilvl="4" w:tplc="975AEC96" w:tentative="1">
      <w:start w:val="1"/>
      <w:numFmt w:val="lowerLetter"/>
      <w:lvlText w:val="%5."/>
      <w:lvlJc w:val="left"/>
      <w:pPr>
        <w:ind w:left="3600" w:hanging="360"/>
      </w:pPr>
    </w:lvl>
    <w:lvl w:ilvl="5" w:tplc="E53606C2" w:tentative="1">
      <w:start w:val="1"/>
      <w:numFmt w:val="lowerRoman"/>
      <w:lvlText w:val="%6."/>
      <w:lvlJc w:val="right"/>
      <w:pPr>
        <w:ind w:left="4320" w:hanging="180"/>
      </w:pPr>
    </w:lvl>
    <w:lvl w:ilvl="6" w:tplc="961E8B00" w:tentative="1">
      <w:start w:val="1"/>
      <w:numFmt w:val="decimal"/>
      <w:lvlText w:val="%7."/>
      <w:lvlJc w:val="left"/>
      <w:pPr>
        <w:ind w:left="5040" w:hanging="360"/>
      </w:pPr>
    </w:lvl>
    <w:lvl w:ilvl="7" w:tplc="1812E5B2" w:tentative="1">
      <w:start w:val="1"/>
      <w:numFmt w:val="lowerLetter"/>
      <w:lvlText w:val="%8."/>
      <w:lvlJc w:val="left"/>
      <w:pPr>
        <w:ind w:left="5760" w:hanging="360"/>
      </w:pPr>
    </w:lvl>
    <w:lvl w:ilvl="8" w:tplc="7F380A02" w:tentative="1">
      <w:start w:val="1"/>
      <w:numFmt w:val="lowerRoman"/>
      <w:lvlText w:val="%9."/>
      <w:lvlJc w:val="right"/>
      <w:pPr>
        <w:ind w:left="6480" w:hanging="180"/>
      </w:pPr>
    </w:lvl>
  </w:abstractNum>
  <w:abstractNum w:abstractNumId="16" w15:restartNumberingAfterBreak="0">
    <w:nsid w:val="35C50516"/>
    <w:multiLevelType w:val="multilevel"/>
    <w:tmpl w:val="B284049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3809707C"/>
    <w:multiLevelType w:val="multilevel"/>
    <w:tmpl w:val="14B00F8C"/>
    <w:lvl w:ilvl="0">
      <w:start w:val="2"/>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B143C88"/>
    <w:multiLevelType w:val="hybridMultilevel"/>
    <w:tmpl w:val="BFBAB86A"/>
    <w:lvl w:ilvl="0" w:tplc="361C4188">
      <w:start w:val="5"/>
      <w:numFmt w:val="decimal"/>
      <w:suff w:val="space"/>
      <w:lvlText w:val="%1.3"/>
      <w:lvlJc w:val="left"/>
      <w:pPr>
        <w:ind w:left="0" w:firstLine="0"/>
      </w:pPr>
      <w:rPr>
        <w:rFonts w:hint="default"/>
      </w:rPr>
    </w:lvl>
    <w:lvl w:ilvl="1" w:tplc="59B625B6" w:tentative="1">
      <w:start w:val="1"/>
      <w:numFmt w:val="lowerLetter"/>
      <w:lvlText w:val="%2."/>
      <w:lvlJc w:val="left"/>
      <w:pPr>
        <w:ind w:left="1440" w:hanging="360"/>
      </w:pPr>
    </w:lvl>
    <w:lvl w:ilvl="2" w:tplc="453ECAA6" w:tentative="1">
      <w:start w:val="1"/>
      <w:numFmt w:val="lowerRoman"/>
      <w:lvlText w:val="%3."/>
      <w:lvlJc w:val="right"/>
      <w:pPr>
        <w:ind w:left="2160" w:hanging="180"/>
      </w:pPr>
    </w:lvl>
    <w:lvl w:ilvl="3" w:tplc="BEA8DBA4" w:tentative="1">
      <w:start w:val="1"/>
      <w:numFmt w:val="decimal"/>
      <w:lvlText w:val="%4."/>
      <w:lvlJc w:val="left"/>
      <w:pPr>
        <w:ind w:left="2880" w:hanging="360"/>
      </w:pPr>
    </w:lvl>
    <w:lvl w:ilvl="4" w:tplc="A650DD74" w:tentative="1">
      <w:start w:val="1"/>
      <w:numFmt w:val="lowerLetter"/>
      <w:lvlText w:val="%5."/>
      <w:lvlJc w:val="left"/>
      <w:pPr>
        <w:ind w:left="3600" w:hanging="360"/>
      </w:pPr>
    </w:lvl>
    <w:lvl w:ilvl="5" w:tplc="3D04149C" w:tentative="1">
      <w:start w:val="1"/>
      <w:numFmt w:val="lowerRoman"/>
      <w:lvlText w:val="%6."/>
      <w:lvlJc w:val="right"/>
      <w:pPr>
        <w:ind w:left="4320" w:hanging="180"/>
      </w:pPr>
    </w:lvl>
    <w:lvl w:ilvl="6" w:tplc="F4E0DCBC" w:tentative="1">
      <w:start w:val="1"/>
      <w:numFmt w:val="decimal"/>
      <w:lvlText w:val="%7."/>
      <w:lvlJc w:val="left"/>
      <w:pPr>
        <w:ind w:left="5040" w:hanging="360"/>
      </w:pPr>
    </w:lvl>
    <w:lvl w:ilvl="7" w:tplc="CC2E98F8" w:tentative="1">
      <w:start w:val="1"/>
      <w:numFmt w:val="lowerLetter"/>
      <w:lvlText w:val="%8."/>
      <w:lvlJc w:val="left"/>
      <w:pPr>
        <w:ind w:left="5760" w:hanging="360"/>
      </w:pPr>
    </w:lvl>
    <w:lvl w:ilvl="8" w:tplc="C88E8EC4" w:tentative="1">
      <w:start w:val="1"/>
      <w:numFmt w:val="lowerRoman"/>
      <w:lvlText w:val="%9."/>
      <w:lvlJc w:val="right"/>
      <w:pPr>
        <w:ind w:left="6480" w:hanging="180"/>
      </w:pPr>
    </w:lvl>
  </w:abstractNum>
  <w:abstractNum w:abstractNumId="19" w15:restartNumberingAfterBreak="0">
    <w:nsid w:val="3B725295"/>
    <w:multiLevelType w:val="hybridMultilevel"/>
    <w:tmpl w:val="EB4443B4"/>
    <w:lvl w:ilvl="0" w:tplc="23AE1178">
      <w:start w:val="5"/>
      <w:numFmt w:val="decimal"/>
      <w:suff w:val="space"/>
      <w:lvlText w:val="%1.3"/>
      <w:lvlJc w:val="left"/>
      <w:pPr>
        <w:ind w:left="142" w:firstLine="0"/>
      </w:pPr>
      <w:rPr>
        <w:rFonts w:hint="default"/>
      </w:rPr>
    </w:lvl>
    <w:lvl w:ilvl="1" w:tplc="866674CE" w:tentative="1">
      <w:start w:val="1"/>
      <w:numFmt w:val="lowerLetter"/>
      <w:lvlText w:val="%2."/>
      <w:lvlJc w:val="left"/>
      <w:pPr>
        <w:ind w:left="1582" w:hanging="360"/>
      </w:pPr>
    </w:lvl>
    <w:lvl w:ilvl="2" w:tplc="6856168C" w:tentative="1">
      <w:start w:val="1"/>
      <w:numFmt w:val="lowerRoman"/>
      <w:lvlText w:val="%3."/>
      <w:lvlJc w:val="right"/>
      <w:pPr>
        <w:ind w:left="2302" w:hanging="180"/>
      </w:pPr>
    </w:lvl>
    <w:lvl w:ilvl="3" w:tplc="62EE9A72" w:tentative="1">
      <w:start w:val="1"/>
      <w:numFmt w:val="decimal"/>
      <w:lvlText w:val="%4."/>
      <w:lvlJc w:val="left"/>
      <w:pPr>
        <w:ind w:left="3022" w:hanging="360"/>
      </w:pPr>
    </w:lvl>
    <w:lvl w:ilvl="4" w:tplc="998C3976" w:tentative="1">
      <w:start w:val="1"/>
      <w:numFmt w:val="lowerLetter"/>
      <w:lvlText w:val="%5."/>
      <w:lvlJc w:val="left"/>
      <w:pPr>
        <w:ind w:left="3742" w:hanging="360"/>
      </w:pPr>
    </w:lvl>
    <w:lvl w:ilvl="5" w:tplc="F35212B0" w:tentative="1">
      <w:start w:val="1"/>
      <w:numFmt w:val="lowerRoman"/>
      <w:lvlText w:val="%6."/>
      <w:lvlJc w:val="right"/>
      <w:pPr>
        <w:ind w:left="4462" w:hanging="180"/>
      </w:pPr>
    </w:lvl>
    <w:lvl w:ilvl="6" w:tplc="5F467684" w:tentative="1">
      <w:start w:val="1"/>
      <w:numFmt w:val="decimal"/>
      <w:lvlText w:val="%7."/>
      <w:lvlJc w:val="left"/>
      <w:pPr>
        <w:ind w:left="5182" w:hanging="360"/>
      </w:pPr>
    </w:lvl>
    <w:lvl w:ilvl="7" w:tplc="1316AA2A" w:tentative="1">
      <w:start w:val="1"/>
      <w:numFmt w:val="lowerLetter"/>
      <w:lvlText w:val="%8."/>
      <w:lvlJc w:val="left"/>
      <w:pPr>
        <w:ind w:left="5902" w:hanging="360"/>
      </w:pPr>
    </w:lvl>
    <w:lvl w:ilvl="8" w:tplc="7BFA8DB8" w:tentative="1">
      <w:start w:val="1"/>
      <w:numFmt w:val="lowerRoman"/>
      <w:lvlText w:val="%9."/>
      <w:lvlJc w:val="right"/>
      <w:pPr>
        <w:ind w:left="6622" w:hanging="180"/>
      </w:pPr>
    </w:lvl>
  </w:abstractNum>
  <w:abstractNum w:abstractNumId="20" w15:restartNumberingAfterBreak="0">
    <w:nsid w:val="3E155BDA"/>
    <w:multiLevelType w:val="hybridMultilevel"/>
    <w:tmpl w:val="1CF68E48"/>
    <w:lvl w:ilvl="0" w:tplc="6CC2AE48">
      <w:start w:val="1"/>
      <w:numFmt w:val="decimal"/>
      <w:suff w:val="space"/>
      <w:lvlText w:val="%1.2"/>
      <w:lvlJc w:val="left"/>
      <w:pPr>
        <w:ind w:left="0" w:firstLine="0"/>
      </w:pPr>
      <w:rPr>
        <w:rFonts w:hint="default"/>
      </w:rPr>
    </w:lvl>
    <w:lvl w:ilvl="1" w:tplc="A69AEC3E" w:tentative="1">
      <w:start w:val="1"/>
      <w:numFmt w:val="lowerLetter"/>
      <w:lvlText w:val="%2."/>
      <w:lvlJc w:val="left"/>
      <w:pPr>
        <w:ind w:left="1582" w:hanging="360"/>
      </w:pPr>
    </w:lvl>
    <w:lvl w:ilvl="2" w:tplc="A87E8084" w:tentative="1">
      <w:start w:val="1"/>
      <w:numFmt w:val="lowerRoman"/>
      <w:lvlText w:val="%3."/>
      <w:lvlJc w:val="right"/>
      <w:pPr>
        <w:ind w:left="2302" w:hanging="180"/>
      </w:pPr>
    </w:lvl>
    <w:lvl w:ilvl="3" w:tplc="C0EE0404" w:tentative="1">
      <w:start w:val="1"/>
      <w:numFmt w:val="decimal"/>
      <w:lvlText w:val="%4."/>
      <w:lvlJc w:val="left"/>
      <w:pPr>
        <w:ind w:left="3022" w:hanging="360"/>
      </w:pPr>
    </w:lvl>
    <w:lvl w:ilvl="4" w:tplc="5540EB4A" w:tentative="1">
      <w:start w:val="1"/>
      <w:numFmt w:val="lowerLetter"/>
      <w:lvlText w:val="%5."/>
      <w:lvlJc w:val="left"/>
      <w:pPr>
        <w:ind w:left="3742" w:hanging="360"/>
      </w:pPr>
    </w:lvl>
    <w:lvl w:ilvl="5" w:tplc="F7BEDC0A" w:tentative="1">
      <w:start w:val="1"/>
      <w:numFmt w:val="lowerRoman"/>
      <w:lvlText w:val="%6."/>
      <w:lvlJc w:val="right"/>
      <w:pPr>
        <w:ind w:left="4462" w:hanging="180"/>
      </w:pPr>
    </w:lvl>
    <w:lvl w:ilvl="6" w:tplc="1A7C495A" w:tentative="1">
      <w:start w:val="1"/>
      <w:numFmt w:val="decimal"/>
      <w:lvlText w:val="%7."/>
      <w:lvlJc w:val="left"/>
      <w:pPr>
        <w:ind w:left="5182" w:hanging="360"/>
      </w:pPr>
    </w:lvl>
    <w:lvl w:ilvl="7" w:tplc="7962319A" w:tentative="1">
      <w:start w:val="1"/>
      <w:numFmt w:val="lowerLetter"/>
      <w:lvlText w:val="%8."/>
      <w:lvlJc w:val="left"/>
      <w:pPr>
        <w:ind w:left="5902" w:hanging="360"/>
      </w:pPr>
    </w:lvl>
    <w:lvl w:ilvl="8" w:tplc="416A0EE4" w:tentative="1">
      <w:start w:val="1"/>
      <w:numFmt w:val="lowerRoman"/>
      <w:lvlText w:val="%9."/>
      <w:lvlJc w:val="right"/>
      <w:pPr>
        <w:ind w:left="6622" w:hanging="180"/>
      </w:pPr>
    </w:lvl>
  </w:abstractNum>
  <w:abstractNum w:abstractNumId="21" w15:restartNumberingAfterBreak="0">
    <w:nsid w:val="43AF65A2"/>
    <w:multiLevelType w:val="hybridMultilevel"/>
    <w:tmpl w:val="98ACA788"/>
    <w:lvl w:ilvl="0" w:tplc="AC7813C0">
      <w:start w:val="5"/>
      <w:numFmt w:val="decimal"/>
      <w:lvlText w:val="%1.5."/>
      <w:lvlJc w:val="left"/>
      <w:pPr>
        <w:ind w:left="720" w:hanging="360"/>
      </w:pPr>
      <w:rPr>
        <w:rFonts w:hint="default"/>
      </w:rPr>
    </w:lvl>
    <w:lvl w:ilvl="1" w:tplc="2668B9D2" w:tentative="1">
      <w:start w:val="1"/>
      <w:numFmt w:val="lowerLetter"/>
      <w:lvlText w:val="%2."/>
      <w:lvlJc w:val="left"/>
      <w:pPr>
        <w:ind w:left="1440" w:hanging="360"/>
      </w:pPr>
    </w:lvl>
    <w:lvl w:ilvl="2" w:tplc="23AAB742" w:tentative="1">
      <w:start w:val="1"/>
      <w:numFmt w:val="lowerRoman"/>
      <w:lvlText w:val="%3."/>
      <w:lvlJc w:val="right"/>
      <w:pPr>
        <w:ind w:left="2160" w:hanging="180"/>
      </w:pPr>
    </w:lvl>
    <w:lvl w:ilvl="3" w:tplc="01B015B4" w:tentative="1">
      <w:start w:val="1"/>
      <w:numFmt w:val="decimal"/>
      <w:lvlText w:val="%4."/>
      <w:lvlJc w:val="left"/>
      <w:pPr>
        <w:ind w:left="2880" w:hanging="360"/>
      </w:pPr>
    </w:lvl>
    <w:lvl w:ilvl="4" w:tplc="DD9E9240" w:tentative="1">
      <w:start w:val="1"/>
      <w:numFmt w:val="lowerLetter"/>
      <w:lvlText w:val="%5."/>
      <w:lvlJc w:val="left"/>
      <w:pPr>
        <w:ind w:left="3600" w:hanging="360"/>
      </w:pPr>
    </w:lvl>
    <w:lvl w:ilvl="5" w:tplc="033690EA" w:tentative="1">
      <w:start w:val="1"/>
      <w:numFmt w:val="lowerRoman"/>
      <w:lvlText w:val="%6."/>
      <w:lvlJc w:val="right"/>
      <w:pPr>
        <w:ind w:left="4320" w:hanging="180"/>
      </w:pPr>
    </w:lvl>
    <w:lvl w:ilvl="6" w:tplc="DAAE0282" w:tentative="1">
      <w:start w:val="1"/>
      <w:numFmt w:val="decimal"/>
      <w:lvlText w:val="%7."/>
      <w:lvlJc w:val="left"/>
      <w:pPr>
        <w:ind w:left="5040" w:hanging="360"/>
      </w:pPr>
    </w:lvl>
    <w:lvl w:ilvl="7" w:tplc="7D3025E0" w:tentative="1">
      <w:start w:val="1"/>
      <w:numFmt w:val="lowerLetter"/>
      <w:lvlText w:val="%8."/>
      <w:lvlJc w:val="left"/>
      <w:pPr>
        <w:ind w:left="5760" w:hanging="360"/>
      </w:pPr>
    </w:lvl>
    <w:lvl w:ilvl="8" w:tplc="77380182" w:tentative="1">
      <w:start w:val="1"/>
      <w:numFmt w:val="lowerRoman"/>
      <w:lvlText w:val="%9."/>
      <w:lvlJc w:val="right"/>
      <w:pPr>
        <w:ind w:left="6480" w:hanging="180"/>
      </w:pPr>
    </w:lvl>
  </w:abstractNum>
  <w:abstractNum w:abstractNumId="22" w15:restartNumberingAfterBreak="0">
    <w:nsid w:val="4B262B6E"/>
    <w:multiLevelType w:val="hybridMultilevel"/>
    <w:tmpl w:val="86784340"/>
    <w:lvl w:ilvl="0" w:tplc="609E2092">
      <w:start w:val="1"/>
      <w:numFmt w:val="bullet"/>
      <w:lvlText w:val=""/>
      <w:lvlJc w:val="left"/>
      <w:pPr>
        <w:ind w:left="720" w:hanging="360"/>
      </w:pPr>
      <w:rPr>
        <w:rFonts w:ascii="Symbol" w:hAnsi="Symbol" w:hint="default"/>
      </w:rPr>
    </w:lvl>
    <w:lvl w:ilvl="1" w:tplc="E6B08E5E" w:tentative="1">
      <w:start w:val="1"/>
      <w:numFmt w:val="bullet"/>
      <w:lvlText w:val="o"/>
      <w:lvlJc w:val="left"/>
      <w:pPr>
        <w:ind w:left="1440" w:hanging="360"/>
      </w:pPr>
      <w:rPr>
        <w:rFonts w:ascii="Courier New" w:hAnsi="Courier New" w:cs="Courier New" w:hint="default"/>
      </w:rPr>
    </w:lvl>
    <w:lvl w:ilvl="2" w:tplc="0D7A483C" w:tentative="1">
      <w:start w:val="1"/>
      <w:numFmt w:val="bullet"/>
      <w:lvlText w:val=""/>
      <w:lvlJc w:val="left"/>
      <w:pPr>
        <w:ind w:left="2160" w:hanging="360"/>
      </w:pPr>
      <w:rPr>
        <w:rFonts w:ascii="Wingdings" w:hAnsi="Wingdings" w:hint="default"/>
      </w:rPr>
    </w:lvl>
    <w:lvl w:ilvl="3" w:tplc="9976C786" w:tentative="1">
      <w:start w:val="1"/>
      <w:numFmt w:val="bullet"/>
      <w:lvlText w:val=""/>
      <w:lvlJc w:val="left"/>
      <w:pPr>
        <w:ind w:left="2880" w:hanging="360"/>
      </w:pPr>
      <w:rPr>
        <w:rFonts w:ascii="Symbol" w:hAnsi="Symbol" w:hint="default"/>
      </w:rPr>
    </w:lvl>
    <w:lvl w:ilvl="4" w:tplc="F7981E80" w:tentative="1">
      <w:start w:val="1"/>
      <w:numFmt w:val="bullet"/>
      <w:lvlText w:val="o"/>
      <w:lvlJc w:val="left"/>
      <w:pPr>
        <w:ind w:left="3600" w:hanging="360"/>
      </w:pPr>
      <w:rPr>
        <w:rFonts w:ascii="Courier New" w:hAnsi="Courier New" w:cs="Courier New" w:hint="default"/>
      </w:rPr>
    </w:lvl>
    <w:lvl w:ilvl="5" w:tplc="8C06695A" w:tentative="1">
      <w:start w:val="1"/>
      <w:numFmt w:val="bullet"/>
      <w:lvlText w:val=""/>
      <w:lvlJc w:val="left"/>
      <w:pPr>
        <w:ind w:left="4320" w:hanging="360"/>
      </w:pPr>
      <w:rPr>
        <w:rFonts w:ascii="Wingdings" w:hAnsi="Wingdings" w:hint="default"/>
      </w:rPr>
    </w:lvl>
    <w:lvl w:ilvl="6" w:tplc="2AFEB180" w:tentative="1">
      <w:start w:val="1"/>
      <w:numFmt w:val="bullet"/>
      <w:lvlText w:val=""/>
      <w:lvlJc w:val="left"/>
      <w:pPr>
        <w:ind w:left="5040" w:hanging="360"/>
      </w:pPr>
      <w:rPr>
        <w:rFonts w:ascii="Symbol" w:hAnsi="Symbol" w:hint="default"/>
      </w:rPr>
    </w:lvl>
    <w:lvl w:ilvl="7" w:tplc="F00221A6" w:tentative="1">
      <w:start w:val="1"/>
      <w:numFmt w:val="bullet"/>
      <w:lvlText w:val="o"/>
      <w:lvlJc w:val="left"/>
      <w:pPr>
        <w:ind w:left="5760" w:hanging="360"/>
      </w:pPr>
      <w:rPr>
        <w:rFonts w:ascii="Courier New" w:hAnsi="Courier New" w:cs="Courier New" w:hint="default"/>
      </w:rPr>
    </w:lvl>
    <w:lvl w:ilvl="8" w:tplc="561832C4" w:tentative="1">
      <w:start w:val="1"/>
      <w:numFmt w:val="bullet"/>
      <w:lvlText w:val=""/>
      <w:lvlJc w:val="left"/>
      <w:pPr>
        <w:ind w:left="6480" w:hanging="360"/>
      </w:pPr>
      <w:rPr>
        <w:rFonts w:ascii="Wingdings" w:hAnsi="Wingdings" w:hint="default"/>
      </w:rPr>
    </w:lvl>
  </w:abstractNum>
  <w:abstractNum w:abstractNumId="23" w15:restartNumberingAfterBreak="0">
    <w:nsid w:val="4B275680"/>
    <w:multiLevelType w:val="hybridMultilevel"/>
    <w:tmpl w:val="4F409D24"/>
    <w:lvl w:ilvl="0" w:tplc="220A2FA8">
      <w:start w:val="1"/>
      <w:numFmt w:val="bullet"/>
      <w:lvlText w:val=""/>
      <w:lvlJc w:val="left"/>
      <w:pPr>
        <w:ind w:left="720" w:hanging="360"/>
      </w:pPr>
      <w:rPr>
        <w:rFonts w:ascii="Symbol" w:hAnsi="Symbol" w:hint="default"/>
      </w:rPr>
    </w:lvl>
    <w:lvl w:ilvl="1" w:tplc="B44C6AD6" w:tentative="1">
      <w:start w:val="1"/>
      <w:numFmt w:val="bullet"/>
      <w:lvlText w:val="o"/>
      <w:lvlJc w:val="left"/>
      <w:pPr>
        <w:ind w:left="1440" w:hanging="360"/>
      </w:pPr>
      <w:rPr>
        <w:rFonts w:ascii="Courier New" w:hAnsi="Courier New" w:cs="Courier New" w:hint="default"/>
      </w:rPr>
    </w:lvl>
    <w:lvl w:ilvl="2" w:tplc="23164E66" w:tentative="1">
      <w:start w:val="1"/>
      <w:numFmt w:val="bullet"/>
      <w:lvlText w:val=""/>
      <w:lvlJc w:val="left"/>
      <w:pPr>
        <w:ind w:left="2160" w:hanging="360"/>
      </w:pPr>
      <w:rPr>
        <w:rFonts w:ascii="Wingdings" w:hAnsi="Wingdings" w:hint="default"/>
      </w:rPr>
    </w:lvl>
    <w:lvl w:ilvl="3" w:tplc="02586792" w:tentative="1">
      <w:start w:val="1"/>
      <w:numFmt w:val="bullet"/>
      <w:lvlText w:val=""/>
      <w:lvlJc w:val="left"/>
      <w:pPr>
        <w:ind w:left="2880" w:hanging="360"/>
      </w:pPr>
      <w:rPr>
        <w:rFonts w:ascii="Symbol" w:hAnsi="Symbol" w:hint="default"/>
      </w:rPr>
    </w:lvl>
    <w:lvl w:ilvl="4" w:tplc="D654ED2E" w:tentative="1">
      <w:start w:val="1"/>
      <w:numFmt w:val="bullet"/>
      <w:lvlText w:val="o"/>
      <w:lvlJc w:val="left"/>
      <w:pPr>
        <w:ind w:left="3600" w:hanging="360"/>
      </w:pPr>
      <w:rPr>
        <w:rFonts w:ascii="Courier New" w:hAnsi="Courier New" w:cs="Courier New" w:hint="default"/>
      </w:rPr>
    </w:lvl>
    <w:lvl w:ilvl="5" w:tplc="89589BCC" w:tentative="1">
      <w:start w:val="1"/>
      <w:numFmt w:val="bullet"/>
      <w:lvlText w:val=""/>
      <w:lvlJc w:val="left"/>
      <w:pPr>
        <w:ind w:left="4320" w:hanging="360"/>
      </w:pPr>
      <w:rPr>
        <w:rFonts w:ascii="Wingdings" w:hAnsi="Wingdings" w:hint="default"/>
      </w:rPr>
    </w:lvl>
    <w:lvl w:ilvl="6" w:tplc="6DF014F4" w:tentative="1">
      <w:start w:val="1"/>
      <w:numFmt w:val="bullet"/>
      <w:lvlText w:val=""/>
      <w:lvlJc w:val="left"/>
      <w:pPr>
        <w:ind w:left="5040" w:hanging="360"/>
      </w:pPr>
      <w:rPr>
        <w:rFonts w:ascii="Symbol" w:hAnsi="Symbol" w:hint="default"/>
      </w:rPr>
    </w:lvl>
    <w:lvl w:ilvl="7" w:tplc="532E634C" w:tentative="1">
      <w:start w:val="1"/>
      <w:numFmt w:val="bullet"/>
      <w:lvlText w:val="o"/>
      <w:lvlJc w:val="left"/>
      <w:pPr>
        <w:ind w:left="5760" w:hanging="360"/>
      </w:pPr>
      <w:rPr>
        <w:rFonts w:ascii="Courier New" w:hAnsi="Courier New" w:cs="Courier New" w:hint="default"/>
      </w:rPr>
    </w:lvl>
    <w:lvl w:ilvl="8" w:tplc="BB5C514A" w:tentative="1">
      <w:start w:val="1"/>
      <w:numFmt w:val="bullet"/>
      <w:lvlText w:val=""/>
      <w:lvlJc w:val="left"/>
      <w:pPr>
        <w:ind w:left="6480" w:hanging="360"/>
      </w:pPr>
      <w:rPr>
        <w:rFonts w:ascii="Wingdings" w:hAnsi="Wingdings" w:hint="default"/>
      </w:rPr>
    </w:lvl>
  </w:abstractNum>
  <w:abstractNum w:abstractNumId="24" w15:restartNumberingAfterBreak="0">
    <w:nsid w:val="4E9E4839"/>
    <w:multiLevelType w:val="hybridMultilevel"/>
    <w:tmpl w:val="91EC85CC"/>
    <w:lvl w:ilvl="0" w:tplc="84727872">
      <w:start w:val="1"/>
      <w:numFmt w:val="decimal"/>
      <w:suff w:val="space"/>
      <w:lvlText w:val="%1.2"/>
      <w:lvlJc w:val="left"/>
      <w:pPr>
        <w:ind w:left="0" w:firstLine="0"/>
      </w:pPr>
      <w:rPr>
        <w:rFonts w:hint="default"/>
      </w:rPr>
    </w:lvl>
    <w:lvl w:ilvl="1" w:tplc="38209D5C" w:tentative="1">
      <w:start w:val="1"/>
      <w:numFmt w:val="lowerLetter"/>
      <w:lvlText w:val="%2."/>
      <w:lvlJc w:val="left"/>
      <w:pPr>
        <w:ind w:left="1582" w:hanging="360"/>
      </w:pPr>
    </w:lvl>
    <w:lvl w:ilvl="2" w:tplc="3D3C9554" w:tentative="1">
      <w:start w:val="1"/>
      <w:numFmt w:val="lowerRoman"/>
      <w:lvlText w:val="%3."/>
      <w:lvlJc w:val="right"/>
      <w:pPr>
        <w:ind w:left="2302" w:hanging="180"/>
      </w:pPr>
    </w:lvl>
    <w:lvl w:ilvl="3" w:tplc="34CE50F2" w:tentative="1">
      <w:start w:val="1"/>
      <w:numFmt w:val="decimal"/>
      <w:lvlText w:val="%4."/>
      <w:lvlJc w:val="left"/>
      <w:pPr>
        <w:ind w:left="3022" w:hanging="360"/>
      </w:pPr>
    </w:lvl>
    <w:lvl w:ilvl="4" w:tplc="D5DCF43C" w:tentative="1">
      <w:start w:val="1"/>
      <w:numFmt w:val="lowerLetter"/>
      <w:lvlText w:val="%5."/>
      <w:lvlJc w:val="left"/>
      <w:pPr>
        <w:ind w:left="3742" w:hanging="360"/>
      </w:pPr>
    </w:lvl>
    <w:lvl w:ilvl="5" w:tplc="5E08CE66" w:tentative="1">
      <w:start w:val="1"/>
      <w:numFmt w:val="lowerRoman"/>
      <w:lvlText w:val="%6."/>
      <w:lvlJc w:val="right"/>
      <w:pPr>
        <w:ind w:left="4462" w:hanging="180"/>
      </w:pPr>
    </w:lvl>
    <w:lvl w:ilvl="6" w:tplc="CDDC2742" w:tentative="1">
      <w:start w:val="1"/>
      <w:numFmt w:val="decimal"/>
      <w:lvlText w:val="%7."/>
      <w:lvlJc w:val="left"/>
      <w:pPr>
        <w:ind w:left="5182" w:hanging="360"/>
      </w:pPr>
    </w:lvl>
    <w:lvl w:ilvl="7" w:tplc="566022AA" w:tentative="1">
      <w:start w:val="1"/>
      <w:numFmt w:val="lowerLetter"/>
      <w:lvlText w:val="%8."/>
      <w:lvlJc w:val="left"/>
      <w:pPr>
        <w:ind w:left="5902" w:hanging="360"/>
      </w:pPr>
    </w:lvl>
    <w:lvl w:ilvl="8" w:tplc="2AF8C2D2" w:tentative="1">
      <w:start w:val="1"/>
      <w:numFmt w:val="lowerRoman"/>
      <w:lvlText w:val="%9."/>
      <w:lvlJc w:val="right"/>
      <w:pPr>
        <w:ind w:left="6622" w:hanging="180"/>
      </w:pPr>
    </w:lvl>
  </w:abstractNum>
  <w:abstractNum w:abstractNumId="25" w15:restartNumberingAfterBreak="0">
    <w:nsid w:val="52321C3E"/>
    <w:multiLevelType w:val="hybridMultilevel"/>
    <w:tmpl w:val="69E2967C"/>
    <w:lvl w:ilvl="0" w:tplc="7108B8A8">
      <w:start w:val="1"/>
      <w:numFmt w:val="bullet"/>
      <w:lvlText w:val=""/>
      <w:lvlJc w:val="left"/>
      <w:pPr>
        <w:ind w:left="720" w:hanging="360"/>
      </w:pPr>
      <w:rPr>
        <w:rFonts w:ascii="Symbol" w:hAnsi="Symbol" w:hint="default"/>
      </w:rPr>
    </w:lvl>
    <w:lvl w:ilvl="1" w:tplc="87483FB6" w:tentative="1">
      <w:start w:val="1"/>
      <w:numFmt w:val="bullet"/>
      <w:lvlText w:val="o"/>
      <w:lvlJc w:val="left"/>
      <w:pPr>
        <w:ind w:left="1440" w:hanging="360"/>
      </w:pPr>
      <w:rPr>
        <w:rFonts w:ascii="Courier New" w:hAnsi="Courier New" w:cs="Courier New" w:hint="default"/>
      </w:rPr>
    </w:lvl>
    <w:lvl w:ilvl="2" w:tplc="AE580F2A" w:tentative="1">
      <w:start w:val="1"/>
      <w:numFmt w:val="bullet"/>
      <w:lvlText w:val=""/>
      <w:lvlJc w:val="left"/>
      <w:pPr>
        <w:ind w:left="2160" w:hanging="360"/>
      </w:pPr>
      <w:rPr>
        <w:rFonts w:ascii="Wingdings" w:hAnsi="Wingdings" w:hint="default"/>
      </w:rPr>
    </w:lvl>
    <w:lvl w:ilvl="3" w:tplc="2F4A93B4" w:tentative="1">
      <w:start w:val="1"/>
      <w:numFmt w:val="bullet"/>
      <w:lvlText w:val=""/>
      <w:lvlJc w:val="left"/>
      <w:pPr>
        <w:ind w:left="2880" w:hanging="360"/>
      </w:pPr>
      <w:rPr>
        <w:rFonts w:ascii="Symbol" w:hAnsi="Symbol" w:hint="default"/>
      </w:rPr>
    </w:lvl>
    <w:lvl w:ilvl="4" w:tplc="C7B85A40" w:tentative="1">
      <w:start w:val="1"/>
      <w:numFmt w:val="bullet"/>
      <w:lvlText w:val="o"/>
      <w:lvlJc w:val="left"/>
      <w:pPr>
        <w:ind w:left="3600" w:hanging="360"/>
      </w:pPr>
      <w:rPr>
        <w:rFonts w:ascii="Courier New" w:hAnsi="Courier New" w:cs="Courier New" w:hint="default"/>
      </w:rPr>
    </w:lvl>
    <w:lvl w:ilvl="5" w:tplc="B1F6D2F6" w:tentative="1">
      <w:start w:val="1"/>
      <w:numFmt w:val="bullet"/>
      <w:lvlText w:val=""/>
      <w:lvlJc w:val="left"/>
      <w:pPr>
        <w:ind w:left="4320" w:hanging="360"/>
      </w:pPr>
      <w:rPr>
        <w:rFonts w:ascii="Wingdings" w:hAnsi="Wingdings" w:hint="default"/>
      </w:rPr>
    </w:lvl>
    <w:lvl w:ilvl="6" w:tplc="A3A0DFEA" w:tentative="1">
      <w:start w:val="1"/>
      <w:numFmt w:val="bullet"/>
      <w:lvlText w:val=""/>
      <w:lvlJc w:val="left"/>
      <w:pPr>
        <w:ind w:left="5040" w:hanging="360"/>
      </w:pPr>
      <w:rPr>
        <w:rFonts w:ascii="Symbol" w:hAnsi="Symbol" w:hint="default"/>
      </w:rPr>
    </w:lvl>
    <w:lvl w:ilvl="7" w:tplc="9D568738" w:tentative="1">
      <w:start w:val="1"/>
      <w:numFmt w:val="bullet"/>
      <w:lvlText w:val="o"/>
      <w:lvlJc w:val="left"/>
      <w:pPr>
        <w:ind w:left="5760" w:hanging="360"/>
      </w:pPr>
      <w:rPr>
        <w:rFonts w:ascii="Courier New" w:hAnsi="Courier New" w:cs="Courier New" w:hint="default"/>
      </w:rPr>
    </w:lvl>
    <w:lvl w:ilvl="8" w:tplc="DA6A8D54" w:tentative="1">
      <w:start w:val="1"/>
      <w:numFmt w:val="bullet"/>
      <w:lvlText w:val=""/>
      <w:lvlJc w:val="left"/>
      <w:pPr>
        <w:ind w:left="6480" w:hanging="360"/>
      </w:pPr>
      <w:rPr>
        <w:rFonts w:ascii="Wingdings" w:hAnsi="Wingdings" w:hint="default"/>
      </w:rPr>
    </w:lvl>
  </w:abstractNum>
  <w:abstractNum w:abstractNumId="26" w15:restartNumberingAfterBreak="0">
    <w:nsid w:val="568B4F08"/>
    <w:multiLevelType w:val="hybridMultilevel"/>
    <w:tmpl w:val="55FABD18"/>
    <w:lvl w:ilvl="0" w:tplc="F99697EE">
      <w:start w:val="1"/>
      <w:numFmt w:val="bullet"/>
      <w:lvlText w:val=""/>
      <w:lvlJc w:val="left"/>
      <w:pPr>
        <w:ind w:left="720" w:hanging="360"/>
      </w:pPr>
      <w:rPr>
        <w:rFonts w:ascii="Symbol" w:hAnsi="Symbol" w:hint="default"/>
      </w:rPr>
    </w:lvl>
    <w:lvl w:ilvl="1" w:tplc="F95E238C" w:tentative="1">
      <w:start w:val="1"/>
      <w:numFmt w:val="bullet"/>
      <w:lvlText w:val="o"/>
      <w:lvlJc w:val="left"/>
      <w:pPr>
        <w:ind w:left="1440" w:hanging="360"/>
      </w:pPr>
      <w:rPr>
        <w:rFonts w:ascii="Courier New" w:hAnsi="Courier New" w:cs="Courier New" w:hint="default"/>
      </w:rPr>
    </w:lvl>
    <w:lvl w:ilvl="2" w:tplc="125CA16C" w:tentative="1">
      <w:start w:val="1"/>
      <w:numFmt w:val="bullet"/>
      <w:lvlText w:val=""/>
      <w:lvlJc w:val="left"/>
      <w:pPr>
        <w:ind w:left="2160" w:hanging="360"/>
      </w:pPr>
      <w:rPr>
        <w:rFonts w:ascii="Wingdings" w:hAnsi="Wingdings" w:hint="default"/>
      </w:rPr>
    </w:lvl>
    <w:lvl w:ilvl="3" w:tplc="369EA98E" w:tentative="1">
      <w:start w:val="1"/>
      <w:numFmt w:val="bullet"/>
      <w:lvlText w:val=""/>
      <w:lvlJc w:val="left"/>
      <w:pPr>
        <w:ind w:left="2880" w:hanging="360"/>
      </w:pPr>
      <w:rPr>
        <w:rFonts w:ascii="Symbol" w:hAnsi="Symbol" w:hint="default"/>
      </w:rPr>
    </w:lvl>
    <w:lvl w:ilvl="4" w:tplc="4FF494BC" w:tentative="1">
      <w:start w:val="1"/>
      <w:numFmt w:val="bullet"/>
      <w:lvlText w:val="o"/>
      <w:lvlJc w:val="left"/>
      <w:pPr>
        <w:ind w:left="3600" w:hanging="360"/>
      </w:pPr>
      <w:rPr>
        <w:rFonts w:ascii="Courier New" w:hAnsi="Courier New" w:cs="Courier New" w:hint="default"/>
      </w:rPr>
    </w:lvl>
    <w:lvl w:ilvl="5" w:tplc="5ECAFA1E" w:tentative="1">
      <w:start w:val="1"/>
      <w:numFmt w:val="bullet"/>
      <w:lvlText w:val=""/>
      <w:lvlJc w:val="left"/>
      <w:pPr>
        <w:ind w:left="4320" w:hanging="360"/>
      </w:pPr>
      <w:rPr>
        <w:rFonts w:ascii="Wingdings" w:hAnsi="Wingdings" w:hint="default"/>
      </w:rPr>
    </w:lvl>
    <w:lvl w:ilvl="6" w:tplc="046A9FC4" w:tentative="1">
      <w:start w:val="1"/>
      <w:numFmt w:val="bullet"/>
      <w:lvlText w:val=""/>
      <w:lvlJc w:val="left"/>
      <w:pPr>
        <w:ind w:left="5040" w:hanging="360"/>
      </w:pPr>
      <w:rPr>
        <w:rFonts w:ascii="Symbol" w:hAnsi="Symbol" w:hint="default"/>
      </w:rPr>
    </w:lvl>
    <w:lvl w:ilvl="7" w:tplc="9418C2F0" w:tentative="1">
      <w:start w:val="1"/>
      <w:numFmt w:val="bullet"/>
      <w:lvlText w:val="o"/>
      <w:lvlJc w:val="left"/>
      <w:pPr>
        <w:ind w:left="5760" w:hanging="360"/>
      </w:pPr>
      <w:rPr>
        <w:rFonts w:ascii="Courier New" w:hAnsi="Courier New" w:cs="Courier New" w:hint="default"/>
      </w:rPr>
    </w:lvl>
    <w:lvl w:ilvl="8" w:tplc="29F06A06" w:tentative="1">
      <w:start w:val="1"/>
      <w:numFmt w:val="bullet"/>
      <w:lvlText w:val=""/>
      <w:lvlJc w:val="left"/>
      <w:pPr>
        <w:ind w:left="6480" w:hanging="360"/>
      </w:pPr>
      <w:rPr>
        <w:rFonts w:ascii="Wingdings" w:hAnsi="Wingdings" w:hint="default"/>
      </w:rPr>
    </w:lvl>
  </w:abstractNum>
  <w:abstractNum w:abstractNumId="27" w15:restartNumberingAfterBreak="0">
    <w:nsid w:val="57DD084E"/>
    <w:multiLevelType w:val="hybridMultilevel"/>
    <w:tmpl w:val="B5E4A3AE"/>
    <w:lvl w:ilvl="0" w:tplc="A5262746">
      <w:start w:val="1"/>
      <w:numFmt w:val="bullet"/>
      <w:lvlText w:val=""/>
      <w:lvlJc w:val="left"/>
      <w:pPr>
        <w:ind w:left="1080" w:hanging="360"/>
      </w:pPr>
      <w:rPr>
        <w:rFonts w:ascii="Symbol" w:hAnsi="Symbol" w:hint="default"/>
      </w:rPr>
    </w:lvl>
    <w:lvl w:ilvl="1" w:tplc="2D1858A6">
      <w:start w:val="1"/>
      <w:numFmt w:val="bullet"/>
      <w:lvlText w:val="o"/>
      <w:lvlJc w:val="left"/>
      <w:pPr>
        <w:ind w:left="1800" w:hanging="360"/>
      </w:pPr>
      <w:rPr>
        <w:rFonts w:ascii="Courier New" w:hAnsi="Courier New" w:cs="Courier New" w:hint="default"/>
      </w:rPr>
    </w:lvl>
    <w:lvl w:ilvl="2" w:tplc="4A481F42" w:tentative="1">
      <w:start w:val="1"/>
      <w:numFmt w:val="bullet"/>
      <w:lvlText w:val=""/>
      <w:lvlJc w:val="left"/>
      <w:pPr>
        <w:ind w:left="2520" w:hanging="360"/>
      </w:pPr>
      <w:rPr>
        <w:rFonts w:ascii="Wingdings" w:hAnsi="Wingdings" w:hint="default"/>
      </w:rPr>
    </w:lvl>
    <w:lvl w:ilvl="3" w:tplc="9D52F028" w:tentative="1">
      <w:start w:val="1"/>
      <w:numFmt w:val="bullet"/>
      <w:lvlText w:val=""/>
      <w:lvlJc w:val="left"/>
      <w:pPr>
        <w:ind w:left="3240" w:hanging="360"/>
      </w:pPr>
      <w:rPr>
        <w:rFonts w:ascii="Symbol" w:hAnsi="Symbol" w:hint="default"/>
      </w:rPr>
    </w:lvl>
    <w:lvl w:ilvl="4" w:tplc="EF1E116E" w:tentative="1">
      <w:start w:val="1"/>
      <w:numFmt w:val="bullet"/>
      <w:lvlText w:val="o"/>
      <w:lvlJc w:val="left"/>
      <w:pPr>
        <w:ind w:left="3960" w:hanging="360"/>
      </w:pPr>
      <w:rPr>
        <w:rFonts w:ascii="Courier New" w:hAnsi="Courier New" w:cs="Courier New" w:hint="default"/>
      </w:rPr>
    </w:lvl>
    <w:lvl w:ilvl="5" w:tplc="113A3A9C" w:tentative="1">
      <w:start w:val="1"/>
      <w:numFmt w:val="bullet"/>
      <w:lvlText w:val=""/>
      <w:lvlJc w:val="left"/>
      <w:pPr>
        <w:ind w:left="4680" w:hanging="360"/>
      </w:pPr>
      <w:rPr>
        <w:rFonts w:ascii="Wingdings" w:hAnsi="Wingdings" w:hint="default"/>
      </w:rPr>
    </w:lvl>
    <w:lvl w:ilvl="6" w:tplc="D944C20C" w:tentative="1">
      <w:start w:val="1"/>
      <w:numFmt w:val="bullet"/>
      <w:lvlText w:val=""/>
      <w:lvlJc w:val="left"/>
      <w:pPr>
        <w:ind w:left="5400" w:hanging="360"/>
      </w:pPr>
      <w:rPr>
        <w:rFonts w:ascii="Symbol" w:hAnsi="Symbol" w:hint="default"/>
      </w:rPr>
    </w:lvl>
    <w:lvl w:ilvl="7" w:tplc="F670A6EC" w:tentative="1">
      <w:start w:val="1"/>
      <w:numFmt w:val="bullet"/>
      <w:lvlText w:val="o"/>
      <w:lvlJc w:val="left"/>
      <w:pPr>
        <w:ind w:left="6120" w:hanging="360"/>
      </w:pPr>
      <w:rPr>
        <w:rFonts w:ascii="Courier New" w:hAnsi="Courier New" w:cs="Courier New" w:hint="default"/>
      </w:rPr>
    </w:lvl>
    <w:lvl w:ilvl="8" w:tplc="2D0A3B02" w:tentative="1">
      <w:start w:val="1"/>
      <w:numFmt w:val="bullet"/>
      <w:lvlText w:val=""/>
      <w:lvlJc w:val="left"/>
      <w:pPr>
        <w:ind w:left="6840" w:hanging="360"/>
      </w:pPr>
      <w:rPr>
        <w:rFonts w:ascii="Wingdings" w:hAnsi="Wingdings" w:hint="default"/>
      </w:rPr>
    </w:lvl>
  </w:abstractNum>
  <w:abstractNum w:abstractNumId="28" w15:restartNumberingAfterBreak="0">
    <w:nsid w:val="5BF62D44"/>
    <w:multiLevelType w:val="hybridMultilevel"/>
    <w:tmpl w:val="9B3E1142"/>
    <w:lvl w:ilvl="0" w:tplc="18747E22">
      <w:start w:val="1"/>
      <w:numFmt w:val="bullet"/>
      <w:lvlText w:val=""/>
      <w:lvlJc w:val="left"/>
      <w:pPr>
        <w:ind w:left="720" w:hanging="360"/>
      </w:pPr>
      <w:rPr>
        <w:rFonts w:ascii="Symbol" w:hAnsi="Symbol" w:hint="default"/>
      </w:rPr>
    </w:lvl>
    <w:lvl w:ilvl="1" w:tplc="4ADE846E">
      <w:start w:val="1"/>
      <w:numFmt w:val="bullet"/>
      <w:lvlText w:val="o"/>
      <w:lvlJc w:val="left"/>
      <w:pPr>
        <w:ind w:left="1440" w:hanging="360"/>
      </w:pPr>
      <w:rPr>
        <w:rFonts w:ascii="Courier New" w:hAnsi="Courier New" w:cs="Courier New" w:hint="default"/>
      </w:rPr>
    </w:lvl>
    <w:lvl w:ilvl="2" w:tplc="EC169120">
      <w:start w:val="1"/>
      <w:numFmt w:val="bullet"/>
      <w:lvlText w:val=""/>
      <w:lvlJc w:val="left"/>
      <w:pPr>
        <w:ind w:left="2160" w:hanging="360"/>
      </w:pPr>
      <w:rPr>
        <w:rFonts w:ascii="Wingdings" w:hAnsi="Wingdings" w:hint="default"/>
      </w:rPr>
    </w:lvl>
    <w:lvl w:ilvl="3" w:tplc="06DEEC0E">
      <w:start w:val="1"/>
      <w:numFmt w:val="bullet"/>
      <w:lvlText w:val=""/>
      <w:lvlJc w:val="left"/>
      <w:pPr>
        <w:ind w:left="2880" w:hanging="360"/>
      </w:pPr>
      <w:rPr>
        <w:rFonts w:ascii="Symbol" w:hAnsi="Symbol" w:hint="default"/>
      </w:rPr>
    </w:lvl>
    <w:lvl w:ilvl="4" w:tplc="781680C4">
      <w:start w:val="1"/>
      <w:numFmt w:val="bullet"/>
      <w:lvlText w:val="o"/>
      <w:lvlJc w:val="left"/>
      <w:pPr>
        <w:ind w:left="3600" w:hanging="360"/>
      </w:pPr>
      <w:rPr>
        <w:rFonts w:ascii="Courier New" w:hAnsi="Courier New" w:cs="Courier New" w:hint="default"/>
      </w:rPr>
    </w:lvl>
    <w:lvl w:ilvl="5" w:tplc="8110E4F2">
      <w:start w:val="1"/>
      <w:numFmt w:val="bullet"/>
      <w:lvlText w:val=""/>
      <w:lvlJc w:val="left"/>
      <w:pPr>
        <w:ind w:left="4320" w:hanging="360"/>
      </w:pPr>
      <w:rPr>
        <w:rFonts w:ascii="Wingdings" w:hAnsi="Wingdings" w:hint="default"/>
      </w:rPr>
    </w:lvl>
    <w:lvl w:ilvl="6" w:tplc="B9BCEDCE">
      <w:start w:val="1"/>
      <w:numFmt w:val="bullet"/>
      <w:lvlText w:val=""/>
      <w:lvlJc w:val="left"/>
      <w:pPr>
        <w:ind w:left="5040" w:hanging="360"/>
      </w:pPr>
      <w:rPr>
        <w:rFonts w:ascii="Symbol" w:hAnsi="Symbol" w:hint="default"/>
      </w:rPr>
    </w:lvl>
    <w:lvl w:ilvl="7" w:tplc="8F74F77A">
      <w:start w:val="1"/>
      <w:numFmt w:val="bullet"/>
      <w:lvlText w:val="o"/>
      <w:lvlJc w:val="left"/>
      <w:pPr>
        <w:ind w:left="5760" w:hanging="360"/>
      </w:pPr>
      <w:rPr>
        <w:rFonts w:ascii="Courier New" w:hAnsi="Courier New" w:cs="Courier New" w:hint="default"/>
      </w:rPr>
    </w:lvl>
    <w:lvl w:ilvl="8" w:tplc="A720093C">
      <w:start w:val="1"/>
      <w:numFmt w:val="bullet"/>
      <w:lvlText w:val=""/>
      <w:lvlJc w:val="left"/>
      <w:pPr>
        <w:ind w:left="6480" w:hanging="360"/>
      </w:pPr>
      <w:rPr>
        <w:rFonts w:ascii="Wingdings" w:hAnsi="Wingdings" w:hint="default"/>
      </w:rPr>
    </w:lvl>
  </w:abstractNum>
  <w:abstractNum w:abstractNumId="29" w15:restartNumberingAfterBreak="0">
    <w:nsid w:val="5E400410"/>
    <w:multiLevelType w:val="multilevel"/>
    <w:tmpl w:val="2786A4BA"/>
    <w:lvl w:ilvl="0">
      <w:start w:val="6"/>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3626B5B"/>
    <w:multiLevelType w:val="hybridMultilevel"/>
    <w:tmpl w:val="9A5C2912"/>
    <w:lvl w:ilvl="0" w:tplc="4E883986">
      <w:start w:val="1"/>
      <w:numFmt w:val="bullet"/>
      <w:lvlText w:val=""/>
      <w:lvlJc w:val="left"/>
      <w:pPr>
        <w:ind w:left="720" w:hanging="360"/>
      </w:pPr>
      <w:rPr>
        <w:rFonts w:ascii="Symbol" w:hAnsi="Symbol" w:hint="default"/>
      </w:rPr>
    </w:lvl>
    <w:lvl w:ilvl="1" w:tplc="2A347A8A" w:tentative="1">
      <w:start w:val="1"/>
      <w:numFmt w:val="bullet"/>
      <w:lvlText w:val="o"/>
      <w:lvlJc w:val="left"/>
      <w:pPr>
        <w:ind w:left="1440" w:hanging="360"/>
      </w:pPr>
      <w:rPr>
        <w:rFonts w:ascii="Courier New" w:hAnsi="Courier New" w:cs="Courier New" w:hint="default"/>
      </w:rPr>
    </w:lvl>
    <w:lvl w:ilvl="2" w:tplc="763099BA" w:tentative="1">
      <w:start w:val="1"/>
      <w:numFmt w:val="bullet"/>
      <w:lvlText w:val=""/>
      <w:lvlJc w:val="left"/>
      <w:pPr>
        <w:ind w:left="2160" w:hanging="360"/>
      </w:pPr>
      <w:rPr>
        <w:rFonts w:ascii="Wingdings" w:hAnsi="Wingdings" w:hint="default"/>
      </w:rPr>
    </w:lvl>
    <w:lvl w:ilvl="3" w:tplc="FEC46CB8" w:tentative="1">
      <w:start w:val="1"/>
      <w:numFmt w:val="bullet"/>
      <w:lvlText w:val=""/>
      <w:lvlJc w:val="left"/>
      <w:pPr>
        <w:ind w:left="2880" w:hanging="360"/>
      </w:pPr>
      <w:rPr>
        <w:rFonts w:ascii="Symbol" w:hAnsi="Symbol" w:hint="default"/>
      </w:rPr>
    </w:lvl>
    <w:lvl w:ilvl="4" w:tplc="4664C230" w:tentative="1">
      <w:start w:val="1"/>
      <w:numFmt w:val="bullet"/>
      <w:lvlText w:val="o"/>
      <w:lvlJc w:val="left"/>
      <w:pPr>
        <w:ind w:left="3600" w:hanging="360"/>
      </w:pPr>
      <w:rPr>
        <w:rFonts w:ascii="Courier New" w:hAnsi="Courier New" w:cs="Courier New" w:hint="default"/>
      </w:rPr>
    </w:lvl>
    <w:lvl w:ilvl="5" w:tplc="29B42E7A" w:tentative="1">
      <w:start w:val="1"/>
      <w:numFmt w:val="bullet"/>
      <w:lvlText w:val=""/>
      <w:lvlJc w:val="left"/>
      <w:pPr>
        <w:ind w:left="4320" w:hanging="360"/>
      </w:pPr>
      <w:rPr>
        <w:rFonts w:ascii="Wingdings" w:hAnsi="Wingdings" w:hint="default"/>
      </w:rPr>
    </w:lvl>
    <w:lvl w:ilvl="6" w:tplc="5B821C3E" w:tentative="1">
      <w:start w:val="1"/>
      <w:numFmt w:val="bullet"/>
      <w:lvlText w:val=""/>
      <w:lvlJc w:val="left"/>
      <w:pPr>
        <w:ind w:left="5040" w:hanging="360"/>
      </w:pPr>
      <w:rPr>
        <w:rFonts w:ascii="Symbol" w:hAnsi="Symbol" w:hint="default"/>
      </w:rPr>
    </w:lvl>
    <w:lvl w:ilvl="7" w:tplc="DDC42EAA" w:tentative="1">
      <w:start w:val="1"/>
      <w:numFmt w:val="bullet"/>
      <w:lvlText w:val="o"/>
      <w:lvlJc w:val="left"/>
      <w:pPr>
        <w:ind w:left="5760" w:hanging="360"/>
      </w:pPr>
      <w:rPr>
        <w:rFonts w:ascii="Courier New" w:hAnsi="Courier New" w:cs="Courier New" w:hint="default"/>
      </w:rPr>
    </w:lvl>
    <w:lvl w:ilvl="8" w:tplc="7C74FBDE" w:tentative="1">
      <w:start w:val="1"/>
      <w:numFmt w:val="bullet"/>
      <w:lvlText w:val=""/>
      <w:lvlJc w:val="left"/>
      <w:pPr>
        <w:ind w:left="6480" w:hanging="360"/>
      </w:pPr>
      <w:rPr>
        <w:rFonts w:ascii="Wingdings" w:hAnsi="Wingdings" w:hint="default"/>
      </w:rPr>
    </w:lvl>
  </w:abstractNum>
  <w:abstractNum w:abstractNumId="31" w15:restartNumberingAfterBreak="0">
    <w:nsid w:val="6EA44BAA"/>
    <w:multiLevelType w:val="hybridMultilevel"/>
    <w:tmpl w:val="1D06F01C"/>
    <w:lvl w:ilvl="0" w:tplc="9316466E">
      <w:start w:val="1"/>
      <w:numFmt w:val="bullet"/>
      <w:lvlText w:val=""/>
      <w:lvlJc w:val="left"/>
      <w:pPr>
        <w:ind w:left="720" w:hanging="360"/>
      </w:pPr>
      <w:rPr>
        <w:rFonts w:ascii="Symbol" w:hAnsi="Symbol" w:hint="default"/>
      </w:rPr>
    </w:lvl>
    <w:lvl w:ilvl="1" w:tplc="5184940A" w:tentative="1">
      <w:start w:val="1"/>
      <w:numFmt w:val="bullet"/>
      <w:lvlText w:val="o"/>
      <w:lvlJc w:val="left"/>
      <w:pPr>
        <w:ind w:left="1440" w:hanging="360"/>
      </w:pPr>
      <w:rPr>
        <w:rFonts w:ascii="Courier New" w:hAnsi="Courier New" w:cs="Courier New" w:hint="default"/>
      </w:rPr>
    </w:lvl>
    <w:lvl w:ilvl="2" w:tplc="DAD0E8A0" w:tentative="1">
      <w:start w:val="1"/>
      <w:numFmt w:val="bullet"/>
      <w:lvlText w:val=""/>
      <w:lvlJc w:val="left"/>
      <w:pPr>
        <w:ind w:left="2160" w:hanging="360"/>
      </w:pPr>
      <w:rPr>
        <w:rFonts w:ascii="Wingdings" w:hAnsi="Wingdings" w:hint="default"/>
      </w:rPr>
    </w:lvl>
    <w:lvl w:ilvl="3" w:tplc="E07696FE" w:tentative="1">
      <w:start w:val="1"/>
      <w:numFmt w:val="bullet"/>
      <w:lvlText w:val=""/>
      <w:lvlJc w:val="left"/>
      <w:pPr>
        <w:ind w:left="2880" w:hanging="360"/>
      </w:pPr>
      <w:rPr>
        <w:rFonts w:ascii="Symbol" w:hAnsi="Symbol" w:hint="default"/>
      </w:rPr>
    </w:lvl>
    <w:lvl w:ilvl="4" w:tplc="140A2778" w:tentative="1">
      <w:start w:val="1"/>
      <w:numFmt w:val="bullet"/>
      <w:lvlText w:val="o"/>
      <w:lvlJc w:val="left"/>
      <w:pPr>
        <w:ind w:left="3600" w:hanging="360"/>
      </w:pPr>
      <w:rPr>
        <w:rFonts w:ascii="Courier New" w:hAnsi="Courier New" w:cs="Courier New" w:hint="default"/>
      </w:rPr>
    </w:lvl>
    <w:lvl w:ilvl="5" w:tplc="B1D48906" w:tentative="1">
      <w:start w:val="1"/>
      <w:numFmt w:val="bullet"/>
      <w:lvlText w:val=""/>
      <w:lvlJc w:val="left"/>
      <w:pPr>
        <w:ind w:left="4320" w:hanging="360"/>
      </w:pPr>
      <w:rPr>
        <w:rFonts w:ascii="Wingdings" w:hAnsi="Wingdings" w:hint="default"/>
      </w:rPr>
    </w:lvl>
    <w:lvl w:ilvl="6" w:tplc="3FC601E0" w:tentative="1">
      <w:start w:val="1"/>
      <w:numFmt w:val="bullet"/>
      <w:lvlText w:val=""/>
      <w:lvlJc w:val="left"/>
      <w:pPr>
        <w:ind w:left="5040" w:hanging="360"/>
      </w:pPr>
      <w:rPr>
        <w:rFonts w:ascii="Symbol" w:hAnsi="Symbol" w:hint="default"/>
      </w:rPr>
    </w:lvl>
    <w:lvl w:ilvl="7" w:tplc="3DDA3984" w:tentative="1">
      <w:start w:val="1"/>
      <w:numFmt w:val="bullet"/>
      <w:lvlText w:val="o"/>
      <w:lvlJc w:val="left"/>
      <w:pPr>
        <w:ind w:left="5760" w:hanging="360"/>
      </w:pPr>
      <w:rPr>
        <w:rFonts w:ascii="Courier New" w:hAnsi="Courier New" w:cs="Courier New" w:hint="default"/>
      </w:rPr>
    </w:lvl>
    <w:lvl w:ilvl="8" w:tplc="C798C748" w:tentative="1">
      <w:start w:val="1"/>
      <w:numFmt w:val="bullet"/>
      <w:lvlText w:val=""/>
      <w:lvlJc w:val="left"/>
      <w:pPr>
        <w:ind w:left="6480" w:hanging="360"/>
      </w:pPr>
      <w:rPr>
        <w:rFonts w:ascii="Wingdings" w:hAnsi="Wingdings" w:hint="default"/>
      </w:rPr>
    </w:lvl>
  </w:abstractNum>
  <w:abstractNum w:abstractNumId="32" w15:restartNumberingAfterBreak="0">
    <w:nsid w:val="77512BC8"/>
    <w:multiLevelType w:val="hybridMultilevel"/>
    <w:tmpl w:val="B900B708"/>
    <w:lvl w:ilvl="0" w:tplc="F340790E">
      <w:start w:val="1"/>
      <w:numFmt w:val="bullet"/>
      <w:lvlText w:val=""/>
      <w:lvlJc w:val="left"/>
      <w:pPr>
        <w:ind w:left="720" w:hanging="360"/>
      </w:pPr>
      <w:rPr>
        <w:rFonts w:ascii="Symbol" w:hAnsi="Symbol" w:hint="default"/>
      </w:rPr>
    </w:lvl>
    <w:lvl w:ilvl="1" w:tplc="A4749ECA" w:tentative="1">
      <w:start w:val="1"/>
      <w:numFmt w:val="bullet"/>
      <w:lvlText w:val="o"/>
      <w:lvlJc w:val="left"/>
      <w:pPr>
        <w:ind w:left="1440" w:hanging="360"/>
      </w:pPr>
      <w:rPr>
        <w:rFonts w:ascii="Courier New" w:hAnsi="Courier New" w:cs="Courier New" w:hint="default"/>
      </w:rPr>
    </w:lvl>
    <w:lvl w:ilvl="2" w:tplc="46E2A1EC" w:tentative="1">
      <w:start w:val="1"/>
      <w:numFmt w:val="bullet"/>
      <w:lvlText w:val=""/>
      <w:lvlJc w:val="left"/>
      <w:pPr>
        <w:ind w:left="2160" w:hanging="360"/>
      </w:pPr>
      <w:rPr>
        <w:rFonts w:ascii="Wingdings" w:hAnsi="Wingdings" w:hint="default"/>
      </w:rPr>
    </w:lvl>
    <w:lvl w:ilvl="3" w:tplc="5A2E09F4" w:tentative="1">
      <w:start w:val="1"/>
      <w:numFmt w:val="bullet"/>
      <w:lvlText w:val=""/>
      <w:lvlJc w:val="left"/>
      <w:pPr>
        <w:ind w:left="2880" w:hanging="360"/>
      </w:pPr>
      <w:rPr>
        <w:rFonts w:ascii="Symbol" w:hAnsi="Symbol" w:hint="default"/>
      </w:rPr>
    </w:lvl>
    <w:lvl w:ilvl="4" w:tplc="12E8CC48" w:tentative="1">
      <w:start w:val="1"/>
      <w:numFmt w:val="bullet"/>
      <w:lvlText w:val="o"/>
      <w:lvlJc w:val="left"/>
      <w:pPr>
        <w:ind w:left="3600" w:hanging="360"/>
      </w:pPr>
      <w:rPr>
        <w:rFonts w:ascii="Courier New" w:hAnsi="Courier New" w:cs="Courier New" w:hint="default"/>
      </w:rPr>
    </w:lvl>
    <w:lvl w:ilvl="5" w:tplc="8FEAB11A" w:tentative="1">
      <w:start w:val="1"/>
      <w:numFmt w:val="bullet"/>
      <w:lvlText w:val=""/>
      <w:lvlJc w:val="left"/>
      <w:pPr>
        <w:ind w:left="4320" w:hanging="360"/>
      </w:pPr>
      <w:rPr>
        <w:rFonts w:ascii="Wingdings" w:hAnsi="Wingdings" w:hint="default"/>
      </w:rPr>
    </w:lvl>
    <w:lvl w:ilvl="6" w:tplc="CC601D1E" w:tentative="1">
      <w:start w:val="1"/>
      <w:numFmt w:val="bullet"/>
      <w:lvlText w:val=""/>
      <w:lvlJc w:val="left"/>
      <w:pPr>
        <w:ind w:left="5040" w:hanging="360"/>
      </w:pPr>
      <w:rPr>
        <w:rFonts w:ascii="Symbol" w:hAnsi="Symbol" w:hint="default"/>
      </w:rPr>
    </w:lvl>
    <w:lvl w:ilvl="7" w:tplc="5154890C" w:tentative="1">
      <w:start w:val="1"/>
      <w:numFmt w:val="bullet"/>
      <w:lvlText w:val="o"/>
      <w:lvlJc w:val="left"/>
      <w:pPr>
        <w:ind w:left="5760" w:hanging="360"/>
      </w:pPr>
      <w:rPr>
        <w:rFonts w:ascii="Courier New" w:hAnsi="Courier New" w:cs="Courier New" w:hint="default"/>
      </w:rPr>
    </w:lvl>
    <w:lvl w:ilvl="8" w:tplc="249000DE" w:tentative="1">
      <w:start w:val="1"/>
      <w:numFmt w:val="bullet"/>
      <w:lvlText w:val=""/>
      <w:lvlJc w:val="left"/>
      <w:pPr>
        <w:ind w:left="6480" w:hanging="360"/>
      </w:pPr>
      <w:rPr>
        <w:rFonts w:ascii="Wingdings" w:hAnsi="Wingdings" w:hint="default"/>
      </w:rPr>
    </w:lvl>
  </w:abstractNum>
  <w:abstractNum w:abstractNumId="33" w15:restartNumberingAfterBreak="0">
    <w:nsid w:val="78FF1AF0"/>
    <w:multiLevelType w:val="multilevel"/>
    <w:tmpl w:val="4BBE1490"/>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6"/>
  </w:num>
  <w:num w:numId="2">
    <w:abstractNumId w:val="23"/>
  </w:num>
  <w:num w:numId="3">
    <w:abstractNumId w:val="27"/>
  </w:num>
  <w:num w:numId="4">
    <w:abstractNumId w:val="14"/>
  </w:num>
  <w:num w:numId="5">
    <w:abstractNumId w:val="30"/>
  </w:num>
  <w:num w:numId="6">
    <w:abstractNumId w:val="7"/>
  </w:num>
  <w:num w:numId="7">
    <w:abstractNumId w:val="13"/>
  </w:num>
  <w:num w:numId="8">
    <w:abstractNumId w:val="5"/>
  </w:num>
  <w:num w:numId="9">
    <w:abstractNumId w:val="31"/>
  </w:num>
  <w:num w:numId="10">
    <w:abstractNumId w:val="28"/>
  </w:num>
  <w:num w:numId="11">
    <w:abstractNumId w:val="22"/>
  </w:num>
  <w:num w:numId="12">
    <w:abstractNumId w:val="2"/>
  </w:num>
  <w:num w:numId="13">
    <w:abstractNumId w:val="4"/>
  </w:num>
  <w:num w:numId="14">
    <w:abstractNumId w:val="0"/>
  </w:num>
  <w:num w:numId="15">
    <w:abstractNumId w:val="10"/>
  </w:num>
  <w:num w:numId="16">
    <w:abstractNumId w:val="15"/>
  </w:num>
  <w:num w:numId="17">
    <w:abstractNumId w:val="21"/>
  </w:num>
  <w:num w:numId="18">
    <w:abstractNumId w:val="24"/>
  </w:num>
  <w:num w:numId="19">
    <w:abstractNumId w:val="20"/>
  </w:num>
  <w:num w:numId="20">
    <w:abstractNumId w:val="12"/>
  </w:num>
  <w:num w:numId="21">
    <w:abstractNumId w:val="8"/>
  </w:num>
  <w:num w:numId="22">
    <w:abstractNumId w:val="18"/>
  </w:num>
  <w:num w:numId="23">
    <w:abstractNumId w:val="19"/>
  </w:num>
  <w:num w:numId="24">
    <w:abstractNumId w:val="11"/>
  </w:num>
  <w:num w:numId="25">
    <w:abstractNumId w:val="9"/>
  </w:num>
  <w:num w:numId="26">
    <w:abstractNumId w:val="33"/>
  </w:num>
  <w:num w:numId="27">
    <w:abstractNumId w:val="32"/>
  </w:num>
  <w:num w:numId="28">
    <w:abstractNumId w:val="17"/>
  </w:num>
  <w:num w:numId="29">
    <w:abstractNumId w:val="3"/>
  </w:num>
  <w:num w:numId="30">
    <w:abstractNumId w:val="26"/>
  </w:num>
  <w:num w:numId="31">
    <w:abstractNumId w:val="25"/>
  </w:num>
  <w:num w:numId="32">
    <w:abstractNumId w:val="1"/>
  </w:num>
  <w:num w:numId="33">
    <w:abstractNumId w:val="16"/>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353990"/>
    <w:rsid w:val="00353990"/>
    <w:rsid w:val="005B5E07"/>
    <w:rsid w:val="00C93A83"/>
    <w:rsid w:val="00CC7E80"/>
  </w:rsids>
  <m:mathPr>
    <m:mathFont m:val="Cambria Math"/>
    <m:brkBin m:val="before"/>
    <m:brkBinSub m:val="--"/>
    <m:smallFrac m:val="0"/>
    <m:dispDef/>
    <m:lMargin m:val="0"/>
    <m:rMargin m:val="0"/>
    <m:defJc m:val="centerGroup"/>
    <m:wrapIndent m:val="1440"/>
    <m:intLim m:val="subSup"/>
    <m:naryLim m:val="undOvr"/>
  </m:mathPr>
  <w:themeFontLang w:val="fr-L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E4ACB7-46E9-4F12-9EEE-08D1DD106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nl-N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5B5E07"/>
    <w:pPr>
      <w:numPr>
        <w:numId w:val="25"/>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5B5E07"/>
    <w:pPr>
      <w:numPr>
        <w:ilvl w:val="1"/>
        <w:numId w:val="25"/>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5B5E07"/>
    <w:pPr>
      <w:keepNext/>
      <w:numPr>
        <w:ilvl w:val="2"/>
        <w:numId w:val="25"/>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5B5E07"/>
    <w:pPr>
      <w:keepNext/>
      <w:numPr>
        <w:ilvl w:val="3"/>
        <w:numId w:val="25"/>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5B5E07"/>
    <w:pPr>
      <w:numPr>
        <w:ilvl w:val="4"/>
        <w:numId w:val="25"/>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5B5E07"/>
    <w:pPr>
      <w:numPr>
        <w:ilvl w:val="5"/>
        <w:numId w:val="25"/>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5B5E07"/>
    <w:pPr>
      <w:numPr>
        <w:ilvl w:val="6"/>
        <w:numId w:val="25"/>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5B5E07"/>
    <w:pPr>
      <w:numPr>
        <w:ilvl w:val="7"/>
        <w:numId w:val="25"/>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5B5E07"/>
    <w:pPr>
      <w:numPr>
        <w:ilvl w:val="8"/>
        <w:numId w:val="25"/>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nl-NL"/>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nl-NL"/>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nl-NL"/>
    </w:rPr>
  </w:style>
  <w:style w:type="paragraph" w:styleId="FootnoteText">
    <w:name w:val="footnote text"/>
    <w:basedOn w:val="Normal"/>
    <w:link w:val="FootnoteTextChar"/>
    <w:uiPriority w:val="99"/>
    <w:unhideWhenUsed/>
    <w:rsid w:val="00E54C48"/>
    <w:rPr>
      <w:sz w:val="20"/>
      <w:szCs w:val="20"/>
    </w:rPr>
  </w:style>
  <w:style w:type="character" w:customStyle="1" w:styleId="FootnoteTextChar">
    <w:name w:val="Footnote Text Char"/>
    <w:link w:val="FootnoteText"/>
    <w:uiPriority w:val="99"/>
    <w:rsid w:val="00E54C48"/>
    <w:rPr>
      <w:lang w:eastAsia="nl-NL"/>
    </w:rPr>
  </w:style>
  <w:style w:type="character" w:styleId="FootnoteReference">
    <w:name w:val="footnote reference"/>
    <w:uiPriority w:val="99"/>
    <w:unhideWhenUsed/>
    <w:rsid w:val="00E54C48"/>
    <w:rPr>
      <w:vertAlign w:val="superscript"/>
    </w:rPr>
  </w:style>
  <w:style w:type="paragraph" w:styleId="NormalWeb">
    <w:name w:val="Normal (Web)"/>
    <w:basedOn w:val="Normal"/>
    <w:uiPriority w:val="99"/>
    <w:semiHidden/>
    <w:unhideWhenUsed/>
    <w:rsid w:val="00CC3629"/>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084956"/>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84956"/>
    <w:rPr>
      <w:color w:val="0000FF"/>
      <w:u w:val="single"/>
    </w:rPr>
  </w:style>
  <w:style w:type="character" w:styleId="CommentReference">
    <w:name w:val="annotation reference"/>
    <w:uiPriority w:val="99"/>
    <w:semiHidden/>
    <w:unhideWhenUsed/>
    <w:rsid w:val="000E2665"/>
    <w:rPr>
      <w:sz w:val="16"/>
      <w:szCs w:val="16"/>
    </w:rPr>
  </w:style>
  <w:style w:type="paragraph" w:styleId="CommentText">
    <w:name w:val="annotation text"/>
    <w:basedOn w:val="Normal"/>
    <w:link w:val="CommentTextChar"/>
    <w:uiPriority w:val="99"/>
    <w:semiHidden/>
    <w:unhideWhenUsed/>
    <w:rsid w:val="000E2665"/>
    <w:rPr>
      <w:sz w:val="20"/>
      <w:szCs w:val="20"/>
    </w:rPr>
  </w:style>
  <w:style w:type="character" w:customStyle="1" w:styleId="CommentTextChar">
    <w:name w:val="Comment Text Char"/>
    <w:link w:val="CommentText"/>
    <w:uiPriority w:val="99"/>
    <w:semiHidden/>
    <w:rsid w:val="000E2665"/>
    <w:rPr>
      <w:lang w:eastAsia="nl-NL"/>
    </w:rPr>
  </w:style>
  <w:style w:type="paragraph" w:styleId="CommentSubject">
    <w:name w:val="annotation subject"/>
    <w:basedOn w:val="CommentText"/>
    <w:next w:val="CommentText"/>
    <w:link w:val="CommentSubjectChar"/>
    <w:uiPriority w:val="99"/>
    <w:semiHidden/>
    <w:unhideWhenUsed/>
    <w:rsid w:val="000E2665"/>
    <w:rPr>
      <w:b/>
      <w:bCs/>
    </w:rPr>
  </w:style>
  <w:style w:type="character" w:customStyle="1" w:styleId="CommentSubjectChar">
    <w:name w:val="Comment Subject Char"/>
    <w:link w:val="CommentSubject"/>
    <w:uiPriority w:val="99"/>
    <w:semiHidden/>
    <w:rsid w:val="000E2665"/>
    <w:rPr>
      <w:b/>
      <w:bCs/>
      <w:lang w:eastAsia="nl-NL"/>
    </w:rPr>
  </w:style>
  <w:style w:type="character" w:styleId="Emphasis">
    <w:name w:val="Emphasis"/>
    <w:uiPriority w:val="20"/>
    <w:qFormat/>
    <w:rsid w:val="00CA452A"/>
    <w:rPr>
      <w:i/>
      <w:iCs/>
    </w:rPr>
  </w:style>
  <w:style w:type="paragraph" w:customStyle="1" w:styleId="StyleLatinVerdana10ptJustifiedBefore10ptAfter0">
    <w:name w:val="Style (Latin) Verdana 10 pt Justified Before:  10 pt After:  0 ..."/>
    <w:basedOn w:val="Normal"/>
    <w:rsid w:val="00D745A2"/>
    <w:pPr>
      <w:spacing w:before="200" w:after="0" w:line="240" w:lineRule="auto"/>
      <w:jc w:val="both"/>
    </w:pPr>
    <w:rPr>
      <w:rFonts w:ascii="Verdana" w:eastAsia="Times New Roman" w:hAnsi="Verdana"/>
      <w:sz w:val="20"/>
      <w:szCs w:val="20"/>
    </w:rPr>
  </w:style>
  <w:style w:type="character" w:customStyle="1" w:styleId="Heading1Char">
    <w:name w:val="Heading 1 Char"/>
    <w:basedOn w:val="DefaultParagraphFont"/>
    <w:link w:val="Heading1"/>
    <w:uiPriority w:val="9"/>
    <w:rsid w:val="005B5E07"/>
    <w:rPr>
      <w:rFonts w:ascii="Verdana" w:hAnsi="Verdana" w:cs="Calibri"/>
      <w:b/>
      <w:bCs/>
    </w:rPr>
  </w:style>
  <w:style w:type="character" w:customStyle="1" w:styleId="Heading2Char">
    <w:name w:val="Heading 2 Char"/>
    <w:basedOn w:val="DefaultParagraphFont"/>
    <w:link w:val="Heading2"/>
    <w:uiPriority w:val="9"/>
    <w:rsid w:val="005B5E07"/>
    <w:rPr>
      <w:rFonts w:ascii="Verdana" w:hAnsi="Verdana" w:cs="Calibri"/>
      <w:b/>
      <w:bCs/>
    </w:rPr>
  </w:style>
  <w:style w:type="character" w:customStyle="1" w:styleId="Heading3Char">
    <w:name w:val="Heading 3 Char"/>
    <w:basedOn w:val="DefaultParagraphFont"/>
    <w:link w:val="Heading3"/>
    <w:uiPriority w:val="9"/>
    <w:semiHidden/>
    <w:rsid w:val="005B5E07"/>
    <w:rPr>
      <w:rFonts w:ascii="Calibri Light" w:eastAsia="Times New Roman" w:hAnsi="Calibri Light"/>
      <w:b/>
      <w:bCs/>
      <w:sz w:val="26"/>
      <w:szCs w:val="26"/>
    </w:rPr>
  </w:style>
  <w:style w:type="character" w:customStyle="1" w:styleId="Heading4Char">
    <w:name w:val="Heading 4 Char"/>
    <w:basedOn w:val="DefaultParagraphFont"/>
    <w:link w:val="Heading4"/>
    <w:uiPriority w:val="9"/>
    <w:semiHidden/>
    <w:rsid w:val="005B5E07"/>
    <w:rPr>
      <w:rFonts w:eastAsia="Times New Roman"/>
      <w:b/>
      <w:bCs/>
      <w:sz w:val="28"/>
      <w:szCs w:val="28"/>
    </w:rPr>
  </w:style>
  <w:style w:type="character" w:customStyle="1" w:styleId="Heading5Char">
    <w:name w:val="Heading 5 Char"/>
    <w:basedOn w:val="DefaultParagraphFont"/>
    <w:link w:val="Heading5"/>
    <w:uiPriority w:val="9"/>
    <w:semiHidden/>
    <w:rsid w:val="005B5E07"/>
    <w:rPr>
      <w:rFonts w:eastAsia="Times New Roman"/>
      <w:b/>
      <w:bCs/>
      <w:i/>
      <w:iCs/>
      <w:sz w:val="26"/>
      <w:szCs w:val="26"/>
    </w:rPr>
  </w:style>
  <w:style w:type="character" w:customStyle="1" w:styleId="Heading6Char">
    <w:name w:val="Heading 6 Char"/>
    <w:basedOn w:val="DefaultParagraphFont"/>
    <w:link w:val="Heading6"/>
    <w:uiPriority w:val="9"/>
    <w:semiHidden/>
    <w:rsid w:val="005B5E07"/>
    <w:rPr>
      <w:rFonts w:eastAsia="Times New Roman"/>
      <w:b/>
      <w:bCs/>
      <w:sz w:val="22"/>
      <w:szCs w:val="22"/>
    </w:rPr>
  </w:style>
  <w:style w:type="character" w:customStyle="1" w:styleId="Heading7Char">
    <w:name w:val="Heading 7 Char"/>
    <w:basedOn w:val="DefaultParagraphFont"/>
    <w:link w:val="Heading7"/>
    <w:uiPriority w:val="9"/>
    <w:semiHidden/>
    <w:rsid w:val="005B5E07"/>
    <w:rPr>
      <w:rFonts w:eastAsia="Times New Roman"/>
      <w:sz w:val="24"/>
      <w:szCs w:val="24"/>
    </w:rPr>
  </w:style>
  <w:style w:type="character" w:customStyle="1" w:styleId="Heading8Char">
    <w:name w:val="Heading 8 Char"/>
    <w:basedOn w:val="DefaultParagraphFont"/>
    <w:link w:val="Heading8"/>
    <w:uiPriority w:val="9"/>
    <w:semiHidden/>
    <w:rsid w:val="005B5E07"/>
    <w:rPr>
      <w:rFonts w:eastAsia="Times New Roman"/>
      <w:i/>
      <w:iCs/>
      <w:sz w:val="24"/>
      <w:szCs w:val="24"/>
    </w:rPr>
  </w:style>
  <w:style w:type="character" w:customStyle="1" w:styleId="Heading9Char">
    <w:name w:val="Heading 9 Char"/>
    <w:basedOn w:val="DefaultParagraphFont"/>
    <w:link w:val="Heading9"/>
    <w:uiPriority w:val="9"/>
    <w:semiHidden/>
    <w:rsid w:val="005B5E07"/>
    <w:rPr>
      <w:rFonts w:ascii="Calibri Light" w:eastAsia="Times New Roman" w:hAnsi="Calibri Ligh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98121-D0B6-496B-9543-D2E09BCA366D}">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2.xml><?xml version="1.0" encoding="utf-8"?>
<ds:datastoreItem xmlns:ds="http://schemas.openxmlformats.org/officeDocument/2006/customXml" ds:itemID="{40272E6C-A176-406E-BA29-17710C34EAE2}">
  <ds:schemaRefs>
    <ds:schemaRef ds:uri="http://schemas.microsoft.com/sharepoint/v3/contenttype/forms"/>
  </ds:schemaRefs>
</ds:datastoreItem>
</file>

<file path=customXml/itemProps3.xml><?xml version="1.0" encoding="utf-8"?>
<ds:datastoreItem xmlns:ds="http://schemas.openxmlformats.org/officeDocument/2006/customXml" ds:itemID="{58D2B7B1-3B1B-4CBC-B0D1-C0BAABBAE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0042AE-ADD9-481F-A68B-167EEBD66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Pages>
  <Words>3028</Words>
  <Characters>17265</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20253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PENNA Roberta</cp:lastModifiedBy>
  <cp:revision>11</cp:revision>
  <cp:lastPrinted>2014-12-03T14:15:00Z</cp:lastPrinted>
  <dcterms:created xsi:type="dcterms:W3CDTF">2017-02-21T07:12:00Z</dcterms:created>
  <dcterms:modified xsi:type="dcterms:W3CDTF">2017-03-01T13:56:00Z</dcterms:modified>
</cp:coreProperties>
</file>